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67"/>
        <w:gridCol w:w="2911"/>
        <w:gridCol w:w="4817"/>
        <w:gridCol w:w="779"/>
        <w:gridCol w:w="1158"/>
        <w:gridCol w:w="1307"/>
        <w:gridCol w:w="1758"/>
        <w:gridCol w:w="1592"/>
        <w:gridCol w:w="616"/>
      </w:tblGrid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51488" w:rsidRDefault="00B5148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06" w:type="dxa"/>
            <w:shd w:val="clear" w:color="FFFFFF" w:fill="auto"/>
            <w:vAlign w:val="bottom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51488" w:rsidRDefault="00B5148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1431" w:type="dxa"/>
            <w:shd w:val="clear" w:color="FFFFFF" w:fill="auto"/>
            <w:vAlign w:val="bottom"/>
          </w:tcPr>
          <w:p w:rsidR="00B51488" w:rsidRDefault="00B51488"/>
        </w:tc>
        <w:tc>
          <w:tcPr>
            <w:tcW w:w="1562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98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06" w:type="dxa"/>
            <w:shd w:val="clear" w:color="FFFFFF" w:fill="auto"/>
            <w:vAlign w:val="bottom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51488" w:rsidRDefault="00B5148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1431" w:type="dxa"/>
            <w:shd w:val="clear" w:color="FFFFFF" w:fill="auto"/>
            <w:vAlign w:val="bottom"/>
          </w:tcPr>
          <w:p w:rsidR="00B51488" w:rsidRDefault="00B51488"/>
        </w:tc>
        <w:tc>
          <w:tcPr>
            <w:tcW w:w="1562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98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06" w:type="dxa"/>
            <w:shd w:val="clear" w:color="FFFFFF" w:fill="auto"/>
            <w:vAlign w:val="bottom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51488" w:rsidRDefault="00B5148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1431" w:type="dxa"/>
            <w:shd w:val="clear" w:color="FFFFFF" w:fill="auto"/>
            <w:vAlign w:val="bottom"/>
          </w:tcPr>
          <w:p w:rsidR="00B51488" w:rsidRDefault="00B51488"/>
        </w:tc>
        <w:tc>
          <w:tcPr>
            <w:tcW w:w="1562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98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06" w:type="dxa"/>
            <w:shd w:val="clear" w:color="FFFFFF" w:fill="auto"/>
            <w:vAlign w:val="bottom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51488" w:rsidRDefault="00B5148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1431" w:type="dxa"/>
            <w:shd w:val="clear" w:color="FFFFFF" w:fill="auto"/>
            <w:vAlign w:val="bottom"/>
          </w:tcPr>
          <w:p w:rsidR="00B51488" w:rsidRDefault="00B51488"/>
        </w:tc>
        <w:tc>
          <w:tcPr>
            <w:tcW w:w="1562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98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06" w:type="dxa"/>
            <w:shd w:val="clear" w:color="FFFFFF" w:fill="auto"/>
            <w:vAlign w:val="bottom"/>
          </w:tcPr>
          <w:p w:rsidR="00B51488" w:rsidRDefault="00B51488"/>
        </w:tc>
      </w:tr>
      <w:tr w:rsidR="00B51488" w:rsidRPr="008A6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51488" w:rsidRPr="008A6BCD" w:rsidRDefault="008A6BCD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8A6B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A6BC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A6B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A6BC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A6B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A6BC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B51488" w:rsidRPr="008A6BCD" w:rsidRDefault="00B51488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488" w:rsidRPr="008A6BCD" w:rsidRDefault="00B51488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B51488" w:rsidRPr="008A6BCD" w:rsidRDefault="00B51488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B51488" w:rsidRPr="008A6BCD" w:rsidRDefault="00B51488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B51488" w:rsidRPr="008A6BCD" w:rsidRDefault="00B51488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B51488" w:rsidRPr="008A6BCD" w:rsidRDefault="00B51488">
            <w:pPr>
              <w:rPr>
                <w:lang w:val="en-US"/>
              </w:rPr>
            </w:pPr>
          </w:p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51488" w:rsidRDefault="00B5148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1431" w:type="dxa"/>
            <w:shd w:val="clear" w:color="FFFFFF" w:fill="auto"/>
            <w:vAlign w:val="bottom"/>
          </w:tcPr>
          <w:p w:rsidR="00B51488" w:rsidRDefault="00B51488"/>
        </w:tc>
        <w:tc>
          <w:tcPr>
            <w:tcW w:w="1562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98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06" w:type="dxa"/>
            <w:shd w:val="clear" w:color="FFFFFF" w:fill="auto"/>
            <w:vAlign w:val="bottom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51488" w:rsidRDefault="00B5148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1431" w:type="dxa"/>
            <w:shd w:val="clear" w:color="FFFFFF" w:fill="auto"/>
            <w:vAlign w:val="bottom"/>
          </w:tcPr>
          <w:p w:rsidR="00B51488" w:rsidRDefault="00B51488"/>
        </w:tc>
        <w:tc>
          <w:tcPr>
            <w:tcW w:w="1562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98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06" w:type="dxa"/>
            <w:shd w:val="clear" w:color="FFFFFF" w:fill="auto"/>
            <w:vAlign w:val="bottom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51488" w:rsidRDefault="00B5148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1431" w:type="dxa"/>
            <w:shd w:val="clear" w:color="FFFFFF" w:fill="auto"/>
            <w:vAlign w:val="bottom"/>
          </w:tcPr>
          <w:p w:rsidR="00B51488" w:rsidRDefault="00B51488"/>
        </w:tc>
        <w:tc>
          <w:tcPr>
            <w:tcW w:w="1562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98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06" w:type="dxa"/>
            <w:shd w:val="clear" w:color="FFFFFF" w:fill="auto"/>
            <w:vAlign w:val="bottom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51488" w:rsidRDefault="008A6BCD" w:rsidP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09.02. 2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№.86-2018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51488" w:rsidRDefault="00B5148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1431" w:type="dxa"/>
            <w:shd w:val="clear" w:color="FFFFFF" w:fill="auto"/>
            <w:vAlign w:val="bottom"/>
          </w:tcPr>
          <w:p w:rsidR="00B51488" w:rsidRDefault="00B51488"/>
        </w:tc>
        <w:tc>
          <w:tcPr>
            <w:tcW w:w="1562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98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06" w:type="dxa"/>
            <w:shd w:val="clear" w:color="FFFFFF" w:fill="auto"/>
            <w:vAlign w:val="bottom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B51488" w:rsidRDefault="00B51488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1431" w:type="dxa"/>
            <w:shd w:val="clear" w:color="FFFFFF" w:fill="auto"/>
            <w:vAlign w:val="bottom"/>
          </w:tcPr>
          <w:p w:rsidR="00B51488" w:rsidRDefault="00B51488"/>
        </w:tc>
        <w:tc>
          <w:tcPr>
            <w:tcW w:w="1562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98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06" w:type="dxa"/>
            <w:shd w:val="clear" w:color="FFFFFF" w:fill="auto"/>
            <w:vAlign w:val="bottom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3399" w:type="dxa"/>
            <w:shd w:val="clear" w:color="FFFFFF" w:fill="auto"/>
            <w:vAlign w:val="bottom"/>
          </w:tcPr>
          <w:p w:rsidR="00B51488" w:rsidRDefault="00B51488"/>
        </w:tc>
        <w:tc>
          <w:tcPr>
            <w:tcW w:w="6024" w:type="dxa"/>
            <w:shd w:val="clear" w:color="FFFFFF" w:fill="auto"/>
            <w:vAlign w:val="bottom"/>
          </w:tcPr>
          <w:p w:rsidR="00B51488" w:rsidRDefault="00B51488"/>
        </w:tc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1431" w:type="dxa"/>
            <w:shd w:val="clear" w:color="FFFFFF" w:fill="auto"/>
            <w:vAlign w:val="bottom"/>
          </w:tcPr>
          <w:p w:rsidR="00B51488" w:rsidRDefault="00B51488"/>
        </w:tc>
        <w:tc>
          <w:tcPr>
            <w:tcW w:w="1562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98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06" w:type="dxa"/>
            <w:shd w:val="clear" w:color="FFFFFF" w:fill="auto"/>
            <w:vAlign w:val="bottom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51488" w:rsidRDefault="008A6BCD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3399" w:type="dxa"/>
            <w:shd w:val="clear" w:color="FFFFFF" w:fill="auto"/>
            <w:vAlign w:val="bottom"/>
          </w:tcPr>
          <w:p w:rsidR="00B51488" w:rsidRDefault="00B51488"/>
        </w:tc>
        <w:tc>
          <w:tcPr>
            <w:tcW w:w="6024" w:type="dxa"/>
            <w:shd w:val="clear" w:color="FFFFFF" w:fill="auto"/>
            <w:vAlign w:val="bottom"/>
          </w:tcPr>
          <w:p w:rsidR="00B51488" w:rsidRDefault="00B51488"/>
        </w:tc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1431" w:type="dxa"/>
            <w:shd w:val="clear" w:color="FFFFFF" w:fill="auto"/>
            <w:vAlign w:val="bottom"/>
          </w:tcPr>
          <w:p w:rsidR="00B51488" w:rsidRDefault="00B51488"/>
        </w:tc>
        <w:tc>
          <w:tcPr>
            <w:tcW w:w="1562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98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06" w:type="dxa"/>
            <w:shd w:val="clear" w:color="FFFFFF" w:fill="auto"/>
            <w:vAlign w:val="bottom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06" w:type="dxa"/>
            <w:shd w:val="clear" w:color="FFFFFF" w:fill="auto"/>
            <w:vAlign w:val="bottom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B51488" w:rsidRDefault="008A6BCD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06" w:type="dxa"/>
            <w:shd w:val="clear" w:color="FFFFFF" w:fill="auto"/>
            <w:vAlign w:val="bottom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r>
              <w:rPr>
                <w:rFonts w:ascii="Times New Roman" w:hAnsi="Times New Roman"/>
                <w:sz w:val="24"/>
                <w:szCs w:val="24"/>
              </w:rPr>
              <w:t xml:space="preserve">Станок для бритья операционного поля с одним лезвием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Apexmed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r>
              <w:rPr>
                <w:rFonts w:ascii="Times New Roman" w:hAnsi="Times New Roman"/>
                <w:sz w:val="24"/>
                <w:szCs w:val="24"/>
              </w:rPr>
              <w:t xml:space="preserve">Станок для бритья операционного поля с одним лезвием. Нестерильный, одноразовый. Удобная рукоятка с противоскользящими насечками обеспечивает надежное удерживание станка при бритье операционного поля. Головка станка состоит из одинарного лезвия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гребневидных выступов, позволяющих использовать его для волос любой длины и густоты. Боковые поверхности лезвия защищены рамкой головки, что исключает возможность порезов при боковом соскальзывании станка.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сьемного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защитного чехла исключает вероятн</w:t>
            </w:r>
            <w:r>
              <w:rPr>
                <w:rFonts w:ascii="Times New Roman" w:hAnsi="Times New Roman"/>
                <w:sz w:val="24"/>
                <w:szCs w:val="24"/>
              </w:rPr>
              <w:t>ость случайного ранения.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r>
              <w:rPr>
                <w:rFonts w:ascii="Times New Roman" w:hAnsi="Times New Roman"/>
                <w:sz w:val="24"/>
                <w:szCs w:val="24"/>
              </w:rPr>
              <w:t xml:space="preserve">Станок для бритья операционного поля с двумя лезвиями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Apexmed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r>
              <w:rPr>
                <w:rFonts w:ascii="Times New Roman" w:hAnsi="Times New Roman"/>
                <w:sz w:val="24"/>
                <w:szCs w:val="24"/>
              </w:rPr>
              <w:t xml:space="preserve">Станок для бритья операционного поля с двумя лезвиями. Нестерильный, одноразовый. Удобная рукоятка с противоскользящими насечками обеспечивает надежное </w:t>
            </w:r>
            <w:r>
              <w:rPr>
                <w:rFonts w:ascii="Times New Roman" w:hAnsi="Times New Roman"/>
                <w:sz w:val="24"/>
                <w:szCs w:val="24"/>
              </w:rPr>
              <w:t>удерживание станка при бритье операционного поля. Головка станка состоит из одинарного лезвия и гребневидных выступов, позволяющих использовать его для волос любой длины и густоты. Боковые поверхности лезвия защищены рамкой головки, что исключает возможнос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порезов при боковом соскальзывании станка. Наличие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сьемного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защитного чехла исключает вероятность случайного ранения.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r>
              <w:rPr>
                <w:rFonts w:ascii="Times New Roman" w:hAnsi="Times New Roman"/>
                <w:sz w:val="24"/>
                <w:szCs w:val="24"/>
              </w:rPr>
              <w:t>Пенка для мытья и ухода 500 мл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Пенка для мытья и ухода 500 мл. Или эквивалент.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Средство для мягкого очищения поврежденной кожи, не требует смывания водой. Содержит жирный, питательный компонент из оливок, увлажняющий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Д-пантенол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сахарный бетаин противовоспалительного действия.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льняный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с успокаивающими и смяг</w:t>
            </w:r>
            <w:r>
              <w:rPr>
                <w:rFonts w:ascii="Times New Roman" w:hAnsi="Times New Roman"/>
                <w:sz w:val="24"/>
                <w:szCs w:val="24"/>
              </w:rPr>
              <w:t>чающими свойствами. Способствует заживлению опрелостей. Содержит SINODOR® - средство, поглощающее неприятный запах мочи.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Предохраняет  кожу от высыхания и стимулирует процесс ее регенерации. Нейтральный для кожи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Флакон 500 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дозатором.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r>
              <w:rPr>
                <w:rFonts w:ascii="Times New Roman" w:hAnsi="Times New Roman"/>
                <w:sz w:val="24"/>
                <w:szCs w:val="24"/>
              </w:rPr>
              <w:t>Крем моющий 3 в 1. Флакон с дозатором 950мл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Крем моющий 3 в 1. Флакон с дозатором 950мл.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эквиавлент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Средство по уходу за лежачими больными. Профилактика пролежней. Заменяет мытье мылом и водой. После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употребления моющего крема кожа становиться свежей и мягкой, не нарушается ее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гидролипидный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защитный слой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Кожа остается защищенной от влияния внешних факторов. Состав: Вода,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цетеарила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изононаноат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изоксидикаин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глицерин, соль лимонной кислоты, лён  культ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цетеариловый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спирт,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пропилпарабен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метилпарабен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отдушка, 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цитронелил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метилхротонат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ксанатовая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камедь, 2-бром-2нитропропан-1,3-диол, витамин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токоферол)/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Аскорбилпальмитат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/аскорбиновая кислота/лимонная кислота.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Sinodor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® - средство, поглощающее неприятный запах мочи. Профилактика пролежней. Имеет дозатор. Флакон 950 мл.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r>
              <w:rPr>
                <w:rFonts w:ascii="Times New Roman" w:hAnsi="Times New Roman"/>
                <w:sz w:val="24"/>
                <w:szCs w:val="24"/>
              </w:rPr>
              <w:t>Гель для тела активизирующий 250мл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Гель для тела активизирующий 250мл. Или эквивалент.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"Средство по уходу за лежачими больными. Применяется для ухода и массажа чувствительной кожи, подвергающейся действию раздражающих факторов. Улучшает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микроциркуляцию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в коже благодаря содержанию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бисаболола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Содержит питательный экстракт из семян льна,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охлаждающую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камфору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снимающее мышечное напряжение, а также увлажняющий глицерин.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Профилактика пролежней. Туба 250 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proofErr w:type="gramEnd"/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r>
              <w:rPr>
                <w:rFonts w:ascii="Times New Roman" w:hAnsi="Times New Roman"/>
                <w:sz w:val="24"/>
                <w:szCs w:val="24"/>
              </w:rPr>
              <w:t xml:space="preserve">Крем защитный для тела Аргинин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200мл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r>
              <w:rPr>
                <w:rFonts w:ascii="Times New Roman" w:hAnsi="Times New Roman"/>
                <w:sz w:val="24"/>
                <w:szCs w:val="24"/>
              </w:rPr>
              <w:t>Средство по уходу за лежачими больными: Крем защитный для тела Аргинин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200мл. Или эквивалент. Средство по уходу за лежачими больными. Применяется для защиты кожи, подверженной влиянию раздражающих факторов.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Д-пантенол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экстракт ромашки, увлажняющие и успокаивающие кожу. Обогащен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биокомплексом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льна, который </w:t>
            </w:r>
            <w:r>
              <w:rPr>
                <w:rFonts w:ascii="Times New Roman" w:hAnsi="Times New Roman"/>
                <w:sz w:val="24"/>
                <w:szCs w:val="24"/>
              </w:rPr>
              <w:t>оказывает питающее и успокаивающее действие. Содержит натуральную аминокислоту L-аргинин, не создающий на коже защитного слоя. Снимает раздражение, увлажняет, помогает  в регенерации. После нанесения на кожу полностью впитывается. Содержит  SINODOR® - сред</w:t>
            </w:r>
            <w:r>
              <w:rPr>
                <w:rFonts w:ascii="Times New Roman" w:hAnsi="Times New Roman"/>
                <w:sz w:val="24"/>
                <w:szCs w:val="24"/>
              </w:rPr>
              <w:t>ство, поглощающее неприятный запах мочи. Профилактика пролежней. Туба 200 мл.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r>
              <w:rPr>
                <w:rFonts w:ascii="Times New Roman" w:hAnsi="Times New Roman"/>
                <w:sz w:val="24"/>
                <w:szCs w:val="24"/>
              </w:rPr>
              <w:t xml:space="preserve">Крем защитный для тела Окись цинка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200мл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больными: Крем защитный для тела Окись цинка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200мл. Или эквивалент. </w:t>
            </w:r>
            <w:r>
              <w:rPr>
                <w:rFonts w:ascii="Times New Roman" w:hAnsi="Times New Roman"/>
                <w:sz w:val="24"/>
                <w:szCs w:val="24"/>
              </w:rPr>
              <w:t>"Средство по уходу за лежачими больными. Защитный крем для кожи с оксидом цинка, предохраняет поврежденные участки кожи от воздействия вредных веществ.  Благодаря высокому содержанию окиси цинка, крем предохраняет от появления воспалительных процессов, опр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елостей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пролежней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ставляет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коже видимую пленку, защитный слой.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Содержит SINODOR® - средство, поглощающее неприятный запах мочи. Профилактика пролежней. Туба 200 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  "</w:t>
            </w:r>
            <w:proofErr w:type="gramEnd"/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r>
              <w:rPr>
                <w:rFonts w:ascii="Times New Roman" w:hAnsi="Times New Roman"/>
                <w:sz w:val="24"/>
                <w:szCs w:val="24"/>
              </w:rPr>
              <w:t>Эмульсия для тела для сухой кожи 500мл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r>
              <w:rPr>
                <w:rFonts w:ascii="Times New Roman" w:hAnsi="Times New Roman"/>
                <w:sz w:val="24"/>
                <w:szCs w:val="24"/>
              </w:rPr>
              <w:t xml:space="preserve">Средство по уходу за лежачими </w:t>
            </w:r>
            <w:r>
              <w:rPr>
                <w:rFonts w:ascii="Times New Roman" w:hAnsi="Times New Roman"/>
                <w:sz w:val="24"/>
                <w:szCs w:val="24"/>
              </w:rPr>
              <w:t>больными: Эмульсия для тела для сухой кожи 500мл. Или эквивалент.     Средство по уходу за лежачими больными. Применяется для ежедневного ухода за сухой, чувствительной кожей. Обладает легкой консистенцией, быстро впитывается.  Благодаря содержанию 4% моче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вины, эффективно смягчает кожу, восстанавливая ее упругость и эластичность. 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трехалоз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аргинин,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льна,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аллантоин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глицерин,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эмолиенты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Заменяет мытье мылом и водой. Флакон с дозатором, 500 мл.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r>
              <w:rPr>
                <w:rFonts w:ascii="Times New Roman" w:hAnsi="Times New Roman"/>
                <w:sz w:val="24"/>
                <w:szCs w:val="24"/>
              </w:rPr>
              <w:t xml:space="preserve">Салфетки влажные для ухода, </w:t>
            </w:r>
            <w:r>
              <w:rPr>
                <w:rFonts w:ascii="Times New Roman" w:hAnsi="Times New Roman"/>
                <w:sz w:val="24"/>
                <w:szCs w:val="24"/>
              </w:rPr>
              <w:t>обогащенные витамином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80 шт. в пластике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r>
              <w:rPr>
                <w:rFonts w:ascii="Times New Roman" w:hAnsi="Times New Roman"/>
                <w:sz w:val="24"/>
                <w:szCs w:val="24"/>
              </w:rPr>
              <w:t>Средство по уходу за лежачими больными: Салфетки влажные для ухода, обогащенные витамином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80 шт. в пластике. Или эквивалент. Гигиенические салфетки для ухода  за кожей, подверженной воздействию вредных факт</w:t>
            </w:r>
            <w:r>
              <w:rPr>
                <w:rFonts w:ascii="Times New Roman" w:hAnsi="Times New Roman"/>
                <w:sz w:val="24"/>
                <w:szCs w:val="24"/>
              </w:rPr>
              <w:t>оров. Содержат витамин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аллантоин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бисаболол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Тщательно очищают кожу, увлажняют и повышают ее эластичность. Обладают противовоспалительным действием, снимают раздражения,  ускоряют заживление ран. Упаковка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клипсой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многократного замыкания. Размер салфет</w:t>
            </w:r>
            <w:r>
              <w:rPr>
                <w:rFonts w:ascii="Times New Roman" w:hAnsi="Times New Roman"/>
                <w:sz w:val="24"/>
                <w:szCs w:val="24"/>
              </w:rPr>
              <w:t>ок 200мм * 320 мм, в пластиковой упаковке 80 салфеток.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r>
              <w:rPr>
                <w:rFonts w:ascii="Times New Roman" w:hAnsi="Times New Roman"/>
                <w:sz w:val="24"/>
                <w:szCs w:val="24"/>
              </w:rPr>
              <w:t xml:space="preserve">Подгузники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дыщащие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врослых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размер L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L по 30 шт. или эквивалент. Подгузники для людей, страдающих 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нейтрализующий запах. Подгузники имеют специальный распределяющий слой EDS, волокна которого приводят к быстро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 распределению жидкости по большей поверхности. Слой размещен  в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материалом. Подгузник благодаря своей форме идеально прилегает к телу, имеет дополнительный эластичный поя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латекса. Крепление - четыре застежки-липучки многократного использования. Боковые бедренные части из дышащего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етканого материала.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объем талии 100-150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2200 мл, упаковка по 30 штук.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r>
              <w:rPr>
                <w:rFonts w:ascii="Times New Roman" w:hAnsi="Times New Roman"/>
                <w:sz w:val="24"/>
                <w:szCs w:val="24"/>
              </w:rPr>
              <w:t xml:space="preserve">Подгузники дышащие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взрослых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Подгузники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дышащие для взрослых размер M. по 30 шт. или эквивалент. Подгузники для людей, страдающих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средней и тяжелой формой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инконтиненции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два впитывающих слоя ("8"-формы) из распушенной целлюлозы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содержащее вещество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Odour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нейтрализующий запах. Подгузники имеют специальный распределяющий слой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EDS, волокна которого приводят к быстрому распределению жидкости по большей поверхности. Слой размещен  в центре, на верхнем слое впитывающего вкладыша, непосредственно под верхним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одгузник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благодаря своей форме идеально прилегает к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лу, имеет дополнительный эластичный пояс на талии спереди и сзади. Подгузник имеет 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влагонасыщения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боковые бортики, препятствующие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протеканию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элементы не содержат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латекса.Крепление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четыре застежки-липучки многократного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Боковые бедренные части из дышащего нетканого материала. Размер M – объем талии 75-110 см,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впитываемость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2000 мл, упаковка по 30 штук.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r>
              <w:rPr>
                <w:rFonts w:ascii="Times New Roman" w:hAnsi="Times New Roman"/>
                <w:sz w:val="24"/>
                <w:szCs w:val="24"/>
              </w:rPr>
              <w:t xml:space="preserve">Подгузники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8-18 кг.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r>
              <w:rPr>
                <w:rFonts w:ascii="Times New Roman" w:hAnsi="Times New Roman"/>
                <w:sz w:val="24"/>
                <w:szCs w:val="24"/>
              </w:rPr>
              <w:t xml:space="preserve">Подгузники для детей по 27 шт., вес 8-18кг. Или эквивалент.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Внешний слой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нетканого материала МЕДЖИК ГРЕЕН: впитывающий слой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суперабсорбентом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отбеленной распушенной целлюлозы, второй слой в виде длинных волокон целлюлозы, улучшающий распределение влаги по всей поверхности изделия; наружный слой из дышащего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 да</w:t>
            </w:r>
            <w:r>
              <w:rPr>
                <w:rFonts w:ascii="Times New Roman" w:hAnsi="Times New Roman"/>
                <w:sz w:val="24"/>
                <w:szCs w:val="24"/>
              </w:rPr>
              <w:t>ющий возможности проникновения влаги наружу, но пропускающий воздух внутрь.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Подгузник обеспечивает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непротекание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жидкости по бокам за счет нежных боковых оборочек из нетканой материи.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Прилеание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подгузника к телу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обесечивается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счет 2-х стягивающихся в тал</w:t>
            </w:r>
            <w:r>
              <w:rPr>
                <w:rFonts w:ascii="Times New Roman" w:hAnsi="Times New Roman"/>
                <w:sz w:val="24"/>
                <w:szCs w:val="24"/>
              </w:rPr>
              <w:t>ии резинок, 2-х застежек-липучек многократного использования. Ширина впитывающего слоя в середине подгузника 10,5 см.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8A6BC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B51488" w:rsidRDefault="00B51488"/>
        </w:tc>
        <w:tc>
          <w:tcPr>
            <w:tcW w:w="1798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06" w:type="dxa"/>
            <w:shd w:val="clear" w:color="FFFFFF" w:fill="auto"/>
            <w:vAlign w:val="bottom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51488" w:rsidRDefault="008A6BCD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B51488" w:rsidRDefault="008A6BCD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>указана с учетом доставки, разгрузки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06" w:type="dxa"/>
            <w:shd w:val="clear" w:color="FFFFFF" w:fill="auto"/>
            <w:vAlign w:val="bottom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B51488" w:rsidRDefault="008A6BCD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обеспечения государственных закупок, тел. 220-16-04.</w:t>
            </w:r>
          </w:p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51488" w:rsidRDefault="008A6BCD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3399" w:type="dxa"/>
            <w:shd w:val="clear" w:color="FFFFFF" w:fill="auto"/>
            <w:vAlign w:val="bottom"/>
          </w:tcPr>
          <w:p w:rsidR="00B51488" w:rsidRDefault="00B51488"/>
        </w:tc>
        <w:tc>
          <w:tcPr>
            <w:tcW w:w="6024" w:type="dxa"/>
            <w:shd w:val="clear" w:color="FFFFFF" w:fill="auto"/>
            <w:vAlign w:val="bottom"/>
          </w:tcPr>
          <w:p w:rsidR="00B51488" w:rsidRDefault="00B51488"/>
        </w:tc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1431" w:type="dxa"/>
            <w:shd w:val="clear" w:color="FFFFFF" w:fill="auto"/>
            <w:vAlign w:val="bottom"/>
          </w:tcPr>
          <w:p w:rsidR="00B51488" w:rsidRDefault="00B51488"/>
        </w:tc>
        <w:tc>
          <w:tcPr>
            <w:tcW w:w="1562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98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06" w:type="dxa"/>
            <w:shd w:val="clear" w:color="FFFFFF" w:fill="auto"/>
            <w:vAlign w:val="bottom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3399" w:type="dxa"/>
            <w:shd w:val="clear" w:color="FFFFFF" w:fill="auto"/>
            <w:vAlign w:val="bottom"/>
          </w:tcPr>
          <w:p w:rsidR="00B51488" w:rsidRDefault="00B51488"/>
        </w:tc>
        <w:tc>
          <w:tcPr>
            <w:tcW w:w="6024" w:type="dxa"/>
            <w:shd w:val="clear" w:color="FFFFFF" w:fill="auto"/>
            <w:vAlign w:val="bottom"/>
          </w:tcPr>
          <w:p w:rsidR="00B51488" w:rsidRDefault="00B51488"/>
        </w:tc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1431" w:type="dxa"/>
            <w:shd w:val="clear" w:color="FFFFFF" w:fill="auto"/>
            <w:vAlign w:val="bottom"/>
          </w:tcPr>
          <w:p w:rsidR="00B51488" w:rsidRDefault="00B51488"/>
        </w:tc>
        <w:tc>
          <w:tcPr>
            <w:tcW w:w="1562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98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06" w:type="dxa"/>
            <w:shd w:val="clear" w:color="FFFFFF" w:fill="auto"/>
            <w:vAlign w:val="bottom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3399" w:type="dxa"/>
            <w:shd w:val="clear" w:color="FFFFFF" w:fill="auto"/>
            <w:vAlign w:val="bottom"/>
          </w:tcPr>
          <w:p w:rsidR="00B51488" w:rsidRDefault="00B51488"/>
        </w:tc>
        <w:tc>
          <w:tcPr>
            <w:tcW w:w="6024" w:type="dxa"/>
            <w:shd w:val="clear" w:color="FFFFFF" w:fill="auto"/>
            <w:vAlign w:val="bottom"/>
          </w:tcPr>
          <w:p w:rsidR="00B51488" w:rsidRDefault="00B51488"/>
        </w:tc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1431" w:type="dxa"/>
            <w:shd w:val="clear" w:color="FFFFFF" w:fill="auto"/>
            <w:vAlign w:val="bottom"/>
          </w:tcPr>
          <w:p w:rsidR="00B51488" w:rsidRDefault="00B51488"/>
        </w:tc>
        <w:tc>
          <w:tcPr>
            <w:tcW w:w="1562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98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06" w:type="dxa"/>
            <w:shd w:val="clear" w:color="FFFFFF" w:fill="auto"/>
            <w:vAlign w:val="bottom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51488" w:rsidRDefault="008A6BCD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И.О. Куликова</w:t>
            </w:r>
          </w:p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3399" w:type="dxa"/>
            <w:shd w:val="clear" w:color="FFFFFF" w:fill="auto"/>
            <w:vAlign w:val="bottom"/>
          </w:tcPr>
          <w:p w:rsidR="00B51488" w:rsidRDefault="00B51488"/>
        </w:tc>
        <w:tc>
          <w:tcPr>
            <w:tcW w:w="6024" w:type="dxa"/>
            <w:shd w:val="clear" w:color="FFFFFF" w:fill="auto"/>
            <w:vAlign w:val="bottom"/>
          </w:tcPr>
          <w:p w:rsidR="00B51488" w:rsidRDefault="00B51488"/>
        </w:tc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1431" w:type="dxa"/>
            <w:shd w:val="clear" w:color="FFFFFF" w:fill="auto"/>
            <w:vAlign w:val="bottom"/>
          </w:tcPr>
          <w:p w:rsidR="00B51488" w:rsidRDefault="00B51488"/>
        </w:tc>
        <w:tc>
          <w:tcPr>
            <w:tcW w:w="1562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98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06" w:type="dxa"/>
            <w:shd w:val="clear" w:color="FFFFFF" w:fill="auto"/>
            <w:vAlign w:val="bottom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3399" w:type="dxa"/>
            <w:shd w:val="clear" w:color="FFFFFF" w:fill="auto"/>
            <w:vAlign w:val="bottom"/>
          </w:tcPr>
          <w:p w:rsidR="00B51488" w:rsidRDefault="00B51488"/>
        </w:tc>
        <w:tc>
          <w:tcPr>
            <w:tcW w:w="6024" w:type="dxa"/>
            <w:shd w:val="clear" w:color="FFFFFF" w:fill="auto"/>
            <w:vAlign w:val="bottom"/>
          </w:tcPr>
          <w:p w:rsidR="00B51488" w:rsidRDefault="00B51488"/>
        </w:tc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1431" w:type="dxa"/>
            <w:shd w:val="clear" w:color="FFFFFF" w:fill="auto"/>
            <w:vAlign w:val="bottom"/>
          </w:tcPr>
          <w:p w:rsidR="00B51488" w:rsidRDefault="00B51488"/>
        </w:tc>
        <w:tc>
          <w:tcPr>
            <w:tcW w:w="1562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98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06" w:type="dxa"/>
            <w:shd w:val="clear" w:color="FFFFFF" w:fill="auto"/>
            <w:vAlign w:val="bottom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3399" w:type="dxa"/>
            <w:shd w:val="clear" w:color="FFFFFF" w:fill="auto"/>
            <w:vAlign w:val="bottom"/>
          </w:tcPr>
          <w:p w:rsidR="00B51488" w:rsidRDefault="00B51488"/>
        </w:tc>
        <w:tc>
          <w:tcPr>
            <w:tcW w:w="6024" w:type="dxa"/>
            <w:shd w:val="clear" w:color="FFFFFF" w:fill="auto"/>
            <w:vAlign w:val="bottom"/>
          </w:tcPr>
          <w:p w:rsidR="00B51488" w:rsidRDefault="00B51488"/>
        </w:tc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1431" w:type="dxa"/>
            <w:shd w:val="clear" w:color="FFFFFF" w:fill="auto"/>
            <w:vAlign w:val="bottom"/>
          </w:tcPr>
          <w:p w:rsidR="00B51488" w:rsidRDefault="00B51488"/>
        </w:tc>
        <w:tc>
          <w:tcPr>
            <w:tcW w:w="1562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98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06" w:type="dxa"/>
            <w:shd w:val="clear" w:color="FFFFFF" w:fill="auto"/>
            <w:vAlign w:val="bottom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3399" w:type="dxa"/>
            <w:shd w:val="clear" w:color="FFFFFF" w:fill="auto"/>
            <w:vAlign w:val="bottom"/>
          </w:tcPr>
          <w:p w:rsidR="00B51488" w:rsidRDefault="00B51488"/>
        </w:tc>
        <w:tc>
          <w:tcPr>
            <w:tcW w:w="6024" w:type="dxa"/>
            <w:shd w:val="clear" w:color="FFFFFF" w:fill="auto"/>
            <w:vAlign w:val="bottom"/>
          </w:tcPr>
          <w:p w:rsidR="00B51488" w:rsidRDefault="00B51488"/>
        </w:tc>
        <w:tc>
          <w:tcPr>
            <w:tcW w:w="945" w:type="dxa"/>
            <w:shd w:val="clear" w:color="FFFFFF" w:fill="auto"/>
            <w:vAlign w:val="bottom"/>
          </w:tcPr>
          <w:p w:rsidR="00B51488" w:rsidRDefault="00B51488"/>
        </w:tc>
        <w:tc>
          <w:tcPr>
            <w:tcW w:w="1431" w:type="dxa"/>
            <w:shd w:val="clear" w:color="FFFFFF" w:fill="auto"/>
            <w:vAlign w:val="bottom"/>
          </w:tcPr>
          <w:p w:rsidR="00B51488" w:rsidRDefault="00B51488"/>
        </w:tc>
        <w:tc>
          <w:tcPr>
            <w:tcW w:w="1562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98" w:type="dxa"/>
            <w:shd w:val="clear" w:color="FFFFFF" w:fill="auto"/>
            <w:vAlign w:val="bottom"/>
          </w:tcPr>
          <w:p w:rsidR="00B51488" w:rsidRDefault="00B51488"/>
        </w:tc>
        <w:tc>
          <w:tcPr>
            <w:tcW w:w="1706" w:type="dxa"/>
            <w:shd w:val="clear" w:color="FFFFFF" w:fill="auto"/>
            <w:vAlign w:val="bottom"/>
          </w:tcPr>
          <w:p w:rsidR="00B51488" w:rsidRDefault="00B51488"/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51488" w:rsidRDefault="008A6BCD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B51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B51488" w:rsidRDefault="008A6BCD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8A6BCD"/>
    <w:sectPr w:rsidR="00000000" w:rsidSect="00B51488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B51488"/>
    <w:rsid w:val="008A6BCD"/>
    <w:rsid w:val="00B5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5148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1510</Words>
  <Characters>8608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kondrashovais</cp:lastModifiedBy>
  <cp:revision>2</cp:revision>
  <dcterms:created xsi:type="dcterms:W3CDTF">2018-02-12T06:33:00Z</dcterms:created>
  <dcterms:modified xsi:type="dcterms:W3CDTF">2018-02-12T06:36:00Z</dcterms:modified>
</cp:coreProperties>
</file>