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2038"/>
        <w:gridCol w:w="2374"/>
        <w:gridCol w:w="654"/>
        <w:gridCol w:w="819"/>
        <w:gridCol w:w="1027"/>
        <w:gridCol w:w="1808"/>
        <w:gridCol w:w="1529"/>
      </w:tblGrid>
      <w:tr w:rsidR="00637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37342" w:rsidRDefault="00637342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37342" w:rsidRDefault="00637342"/>
        </w:tc>
        <w:tc>
          <w:tcPr>
            <w:tcW w:w="1903" w:type="dxa"/>
            <w:shd w:val="clear" w:color="FFFFFF" w:fill="auto"/>
            <w:vAlign w:val="bottom"/>
          </w:tcPr>
          <w:p w:rsidR="00637342" w:rsidRDefault="00637342"/>
        </w:tc>
      </w:tr>
      <w:tr w:rsidR="00637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37342" w:rsidRDefault="00637342"/>
        </w:tc>
        <w:tc>
          <w:tcPr>
            <w:tcW w:w="1286" w:type="dxa"/>
            <w:shd w:val="clear" w:color="FFFFFF" w:fill="auto"/>
            <w:vAlign w:val="bottom"/>
          </w:tcPr>
          <w:p w:rsidR="00637342" w:rsidRDefault="00637342"/>
        </w:tc>
        <w:tc>
          <w:tcPr>
            <w:tcW w:w="1470" w:type="dxa"/>
            <w:shd w:val="clear" w:color="FFFFFF" w:fill="auto"/>
            <w:vAlign w:val="bottom"/>
          </w:tcPr>
          <w:p w:rsidR="00637342" w:rsidRDefault="00637342"/>
        </w:tc>
        <w:tc>
          <w:tcPr>
            <w:tcW w:w="2087" w:type="dxa"/>
            <w:shd w:val="clear" w:color="FFFFFF" w:fill="auto"/>
            <w:vAlign w:val="bottom"/>
          </w:tcPr>
          <w:p w:rsidR="00637342" w:rsidRDefault="00637342"/>
        </w:tc>
        <w:tc>
          <w:tcPr>
            <w:tcW w:w="1903" w:type="dxa"/>
            <w:shd w:val="clear" w:color="FFFFFF" w:fill="auto"/>
            <w:vAlign w:val="bottom"/>
          </w:tcPr>
          <w:p w:rsidR="00637342" w:rsidRDefault="00637342"/>
        </w:tc>
      </w:tr>
      <w:tr w:rsidR="00637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37342" w:rsidRDefault="00637342"/>
        </w:tc>
        <w:tc>
          <w:tcPr>
            <w:tcW w:w="1286" w:type="dxa"/>
            <w:shd w:val="clear" w:color="FFFFFF" w:fill="auto"/>
            <w:vAlign w:val="bottom"/>
          </w:tcPr>
          <w:p w:rsidR="00637342" w:rsidRDefault="00637342"/>
        </w:tc>
        <w:tc>
          <w:tcPr>
            <w:tcW w:w="1470" w:type="dxa"/>
            <w:shd w:val="clear" w:color="FFFFFF" w:fill="auto"/>
            <w:vAlign w:val="bottom"/>
          </w:tcPr>
          <w:p w:rsidR="00637342" w:rsidRDefault="00637342"/>
        </w:tc>
        <w:tc>
          <w:tcPr>
            <w:tcW w:w="2087" w:type="dxa"/>
            <w:shd w:val="clear" w:color="FFFFFF" w:fill="auto"/>
            <w:vAlign w:val="bottom"/>
          </w:tcPr>
          <w:p w:rsidR="00637342" w:rsidRDefault="00637342"/>
        </w:tc>
        <w:tc>
          <w:tcPr>
            <w:tcW w:w="1903" w:type="dxa"/>
            <w:shd w:val="clear" w:color="FFFFFF" w:fill="auto"/>
            <w:vAlign w:val="bottom"/>
          </w:tcPr>
          <w:p w:rsidR="00637342" w:rsidRDefault="00637342"/>
        </w:tc>
      </w:tr>
      <w:tr w:rsidR="00637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37342" w:rsidRDefault="00637342"/>
        </w:tc>
        <w:tc>
          <w:tcPr>
            <w:tcW w:w="1286" w:type="dxa"/>
            <w:shd w:val="clear" w:color="FFFFFF" w:fill="auto"/>
            <w:vAlign w:val="bottom"/>
          </w:tcPr>
          <w:p w:rsidR="00637342" w:rsidRDefault="00637342"/>
        </w:tc>
        <w:tc>
          <w:tcPr>
            <w:tcW w:w="1470" w:type="dxa"/>
            <w:shd w:val="clear" w:color="FFFFFF" w:fill="auto"/>
            <w:vAlign w:val="bottom"/>
          </w:tcPr>
          <w:p w:rsidR="00637342" w:rsidRDefault="00637342"/>
        </w:tc>
        <w:tc>
          <w:tcPr>
            <w:tcW w:w="2087" w:type="dxa"/>
            <w:shd w:val="clear" w:color="FFFFFF" w:fill="auto"/>
            <w:vAlign w:val="bottom"/>
          </w:tcPr>
          <w:p w:rsidR="00637342" w:rsidRDefault="00637342"/>
        </w:tc>
        <w:tc>
          <w:tcPr>
            <w:tcW w:w="1903" w:type="dxa"/>
            <w:shd w:val="clear" w:color="FFFFFF" w:fill="auto"/>
            <w:vAlign w:val="bottom"/>
          </w:tcPr>
          <w:p w:rsidR="00637342" w:rsidRDefault="00637342"/>
        </w:tc>
      </w:tr>
      <w:tr w:rsidR="00637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37342" w:rsidRDefault="00637342"/>
        </w:tc>
        <w:tc>
          <w:tcPr>
            <w:tcW w:w="1286" w:type="dxa"/>
            <w:shd w:val="clear" w:color="FFFFFF" w:fill="auto"/>
            <w:vAlign w:val="bottom"/>
          </w:tcPr>
          <w:p w:rsidR="00637342" w:rsidRDefault="00637342"/>
        </w:tc>
        <w:tc>
          <w:tcPr>
            <w:tcW w:w="1470" w:type="dxa"/>
            <w:shd w:val="clear" w:color="FFFFFF" w:fill="auto"/>
            <w:vAlign w:val="bottom"/>
          </w:tcPr>
          <w:p w:rsidR="00637342" w:rsidRDefault="00637342"/>
        </w:tc>
        <w:tc>
          <w:tcPr>
            <w:tcW w:w="2087" w:type="dxa"/>
            <w:shd w:val="clear" w:color="FFFFFF" w:fill="auto"/>
            <w:vAlign w:val="bottom"/>
          </w:tcPr>
          <w:p w:rsidR="00637342" w:rsidRDefault="00637342"/>
        </w:tc>
        <w:tc>
          <w:tcPr>
            <w:tcW w:w="1903" w:type="dxa"/>
            <w:shd w:val="clear" w:color="FFFFFF" w:fill="auto"/>
            <w:vAlign w:val="bottom"/>
          </w:tcPr>
          <w:p w:rsidR="00637342" w:rsidRDefault="00637342"/>
        </w:tc>
      </w:tr>
      <w:tr w:rsidR="00637342" w:rsidRPr="004D41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7342" w:rsidRPr="004D41CA" w:rsidRDefault="004D41C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D41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D41C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D41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D41C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D41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D41C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37342" w:rsidRPr="004D41CA" w:rsidRDefault="00637342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7342" w:rsidRPr="004D41CA" w:rsidRDefault="00637342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7342" w:rsidRPr="004D41CA" w:rsidRDefault="00637342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7342" w:rsidRPr="004D41CA" w:rsidRDefault="00637342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7342" w:rsidRPr="004D41CA" w:rsidRDefault="00637342">
            <w:pPr>
              <w:rPr>
                <w:lang w:val="en-US"/>
              </w:rPr>
            </w:pPr>
          </w:p>
        </w:tc>
      </w:tr>
      <w:tr w:rsidR="00637342" w:rsidRPr="004D41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7342" w:rsidRPr="004D41CA" w:rsidRDefault="004D41CA">
            <w:pPr>
              <w:jc w:val="center"/>
              <w:rPr>
                <w:lang w:val="en-US"/>
              </w:rPr>
            </w:pPr>
            <w:r w:rsidRPr="004D41C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37342" w:rsidRPr="004D41CA" w:rsidRDefault="00637342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7342" w:rsidRPr="004D41CA" w:rsidRDefault="00637342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7342" w:rsidRPr="004D41CA" w:rsidRDefault="00637342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7342" w:rsidRPr="004D41CA" w:rsidRDefault="00637342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7342" w:rsidRPr="004D41CA" w:rsidRDefault="00637342">
            <w:pPr>
              <w:rPr>
                <w:lang w:val="en-US"/>
              </w:rPr>
            </w:pPr>
          </w:p>
        </w:tc>
      </w:tr>
      <w:tr w:rsidR="00637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37342" w:rsidRDefault="00637342"/>
        </w:tc>
        <w:tc>
          <w:tcPr>
            <w:tcW w:w="1286" w:type="dxa"/>
            <w:shd w:val="clear" w:color="FFFFFF" w:fill="auto"/>
            <w:vAlign w:val="bottom"/>
          </w:tcPr>
          <w:p w:rsidR="00637342" w:rsidRDefault="00637342"/>
        </w:tc>
        <w:tc>
          <w:tcPr>
            <w:tcW w:w="1470" w:type="dxa"/>
            <w:shd w:val="clear" w:color="FFFFFF" w:fill="auto"/>
            <w:vAlign w:val="bottom"/>
          </w:tcPr>
          <w:p w:rsidR="00637342" w:rsidRDefault="00637342"/>
        </w:tc>
        <w:tc>
          <w:tcPr>
            <w:tcW w:w="2087" w:type="dxa"/>
            <w:shd w:val="clear" w:color="FFFFFF" w:fill="auto"/>
            <w:vAlign w:val="bottom"/>
          </w:tcPr>
          <w:p w:rsidR="00637342" w:rsidRDefault="00637342"/>
        </w:tc>
        <w:tc>
          <w:tcPr>
            <w:tcW w:w="1903" w:type="dxa"/>
            <w:shd w:val="clear" w:color="FFFFFF" w:fill="auto"/>
            <w:vAlign w:val="bottom"/>
          </w:tcPr>
          <w:p w:rsidR="00637342" w:rsidRDefault="00637342"/>
        </w:tc>
      </w:tr>
      <w:tr w:rsidR="00637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37342" w:rsidRDefault="00637342"/>
        </w:tc>
        <w:tc>
          <w:tcPr>
            <w:tcW w:w="1286" w:type="dxa"/>
            <w:shd w:val="clear" w:color="FFFFFF" w:fill="auto"/>
            <w:vAlign w:val="bottom"/>
          </w:tcPr>
          <w:p w:rsidR="00637342" w:rsidRDefault="00637342"/>
        </w:tc>
        <w:tc>
          <w:tcPr>
            <w:tcW w:w="1470" w:type="dxa"/>
            <w:shd w:val="clear" w:color="FFFFFF" w:fill="auto"/>
            <w:vAlign w:val="bottom"/>
          </w:tcPr>
          <w:p w:rsidR="00637342" w:rsidRDefault="00637342"/>
        </w:tc>
        <w:tc>
          <w:tcPr>
            <w:tcW w:w="2087" w:type="dxa"/>
            <w:shd w:val="clear" w:color="FFFFFF" w:fill="auto"/>
            <w:vAlign w:val="bottom"/>
          </w:tcPr>
          <w:p w:rsidR="00637342" w:rsidRDefault="00637342"/>
        </w:tc>
        <w:tc>
          <w:tcPr>
            <w:tcW w:w="1903" w:type="dxa"/>
            <w:shd w:val="clear" w:color="FFFFFF" w:fill="auto"/>
            <w:vAlign w:val="bottom"/>
          </w:tcPr>
          <w:p w:rsidR="00637342" w:rsidRDefault="00637342"/>
        </w:tc>
      </w:tr>
      <w:tr w:rsidR="00637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7342" w:rsidRDefault="004D41CA" w:rsidP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16.11.</w:t>
            </w:r>
            <w:r>
              <w:rPr>
                <w:rFonts w:ascii="Times New Roman" w:hAnsi="Times New Roman"/>
                <w:sz w:val="24"/>
                <w:szCs w:val="24"/>
              </w:rPr>
              <w:t>2018 г. №.1319-18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37342" w:rsidRDefault="00637342"/>
        </w:tc>
        <w:tc>
          <w:tcPr>
            <w:tcW w:w="1286" w:type="dxa"/>
            <w:shd w:val="clear" w:color="FFFFFF" w:fill="auto"/>
            <w:vAlign w:val="bottom"/>
          </w:tcPr>
          <w:p w:rsidR="00637342" w:rsidRDefault="00637342"/>
        </w:tc>
        <w:tc>
          <w:tcPr>
            <w:tcW w:w="1470" w:type="dxa"/>
            <w:shd w:val="clear" w:color="FFFFFF" w:fill="auto"/>
            <w:vAlign w:val="bottom"/>
          </w:tcPr>
          <w:p w:rsidR="00637342" w:rsidRDefault="00637342"/>
        </w:tc>
        <w:tc>
          <w:tcPr>
            <w:tcW w:w="2087" w:type="dxa"/>
            <w:shd w:val="clear" w:color="FFFFFF" w:fill="auto"/>
            <w:vAlign w:val="bottom"/>
          </w:tcPr>
          <w:p w:rsidR="00637342" w:rsidRDefault="00637342"/>
        </w:tc>
        <w:tc>
          <w:tcPr>
            <w:tcW w:w="1903" w:type="dxa"/>
            <w:shd w:val="clear" w:color="FFFFFF" w:fill="auto"/>
            <w:vAlign w:val="bottom"/>
          </w:tcPr>
          <w:p w:rsidR="00637342" w:rsidRDefault="00637342"/>
        </w:tc>
      </w:tr>
      <w:tr w:rsidR="00637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37342" w:rsidRDefault="00637342"/>
        </w:tc>
        <w:tc>
          <w:tcPr>
            <w:tcW w:w="1286" w:type="dxa"/>
            <w:shd w:val="clear" w:color="FFFFFF" w:fill="auto"/>
            <w:vAlign w:val="bottom"/>
          </w:tcPr>
          <w:p w:rsidR="00637342" w:rsidRDefault="00637342"/>
        </w:tc>
        <w:tc>
          <w:tcPr>
            <w:tcW w:w="1470" w:type="dxa"/>
            <w:shd w:val="clear" w:color="FFFFFF" w:fill="auto"/>
            <w:vAlign w:val="bottom"/>
          </w:tcPr>
          <w:p w:rsidR="00637342" w:rsidRDefault="00637342"/>
        </w:tc>
        <w:tc>
          <w:tcPr>
            <w:tcW w:w="2087" w:type="dxa"/>
            <w:shd w:val="clear" w:color="FFFFFF" w:fill="auto"/>
            <w:vAlign w:val="bottom"/>
          </w:tcPr>
          <w:p w:rsidR="00637342" w:rsidRDefault="00637342"/>
        </w:tc>
        <w:tc>
          <w:tcPr>
            <w:tcW w:w="1903" w:type="dxa"/>
            <w:shd w:val="clear" w:color="FFFFFF" w:fill="auto"/>
            <w:vAlign w:val="bottom"/>
          </w:tcPr>
          <w:p w:rsidR="00637342" w:rsidRDefault="00637342"/>
        </w:tc>
      </w:tr>
      <w:tr w:rsidR="00637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37342" w:rsidRDefault="00637342"/>
        </w:tc>
        <w:tc>
          <w:tcPr>
            <w:tcW w:w="2533" w:type="dxa"/>
            <w:shd w:val="clear" w:color="FFFFFF" w:fill="auto"/>
            <w:vAlign w:val="bottom"/>
          </w:tcPr>
          <w:p w:rsidR="00637342" w:rsidRDefault="00637342"/>
        </w:tc>
        <w:tc>
          <w:tcPr>
            <w:tcW w:w="3321" w:type="dxa"/>
            <w:shd w:val="clear" w:color="FFFFFF" w:fill="auto"/>
            <w:vAlign w:val="bottom"/>
          </w:tcPr>
          <w:p w:rsidR="00637342" w:rsidRDefault="00637342"/>
        </w:tc>
        <w:tc>
          <w:tcPr>
            <w:tcW w:w="1116" w:type="dxa"/>
            <w:shd w:val="clear" w:color="FFFFFF" w:fill="auto"/>
            <w:vAlign w:val="bottom"/>
          </w:tcPr>
          <w:p w:rsidR="00637342" w:rsidRDefault="00637342"/>
        </w:tc>
        <w:tc>
          <w:tcPr>
            <w:tcW w:w="1286" w:type="dxa"/>
            <w:shd w:val="clear" w:color="FFFFFF" w:fill="auto"/>
            <w:vAlign w:val="bottom"/>
          </w:tcPr>
          <w:p w:rsidR="00637342" w:rsidRDefault="00637342"/>
        </w:tc>
        <w:tc>
          <w:tcPr>
            <w:tcW w:w="1470" w:type="dxa"/>
            <w:shd w:val="clear" w:color="FFFFFF" w:fill="auto"/>
            <w:vAlign w:val="bottom"/>
          </w:tcPr>
          <w:p w:rsidR="00637342" w:rsidRDefault="00637342"/>
        </w:tc>
        <w:tc>
          <w:tcPr>
            <w:tcW w:w="2087" w:type="dxa"/>
            <w:shd w:val="clear" w:color="FFFFFF" w:fill="auto"/>
            <w:vAlign w:val="bottom"/>
          </w:tcPr>
          <w:p w:rsidR="00637342" w:rsidRDefault="00637342"/>
        </w:tc>
        <w:tc>
          <w:tcPr>
            <w:tcW w:w="1903" w:type="dxa"/>
            <w:shd w:val="clear" w:color="FFFFFF" w:fill="auto"/>
            <w:vAlign w:val="bottom"/>
          </w:tcPr>
          <w:p w:rsidR="00637342" w:rsidRDefault="00637342"/>
        </w:tc>
      </w:tr>
      <w:tr w:rsidR="00637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37342" w:rsidRDefault="00637342"/>
        </w:tc>
        <w:tc>
          <w:tcPr>
            <w:tcW w:w="1286" w:type="dxa"/>
            <w:shd w:val="clear" w:color="FFFFFF" w:fill="auto"/>
            <w:vAlign w:val="bottom"/>
          </w:tcPr>
          <w:p w:rsidR="00637342" w:rsidRDefault="00637342"/>
        </w:tc>
        <w:tc>
          <w:tcPr>
            <w:tcW w:w="1470" w:type="dxa"/>
            <w:shd w:val="clear" w:color="FFFFFF" w:fill="auto"/>
            <w:vAlign w:val="bottom"/>
          </w:tcPr>
          <w:p w:rsidR="00637342" w:rsidRDefault="00637342"/>
        </w:tc>
        <w:tc>
          <w:tcPr>
            <w:tcW w:w="2087" w:type="dxa"/>
            <w:shd w:val="clear" w:color="FFFFFF" w:fill="auto"/>
            <w:vAlign w:val="bottom"/>
          </w:tcPr>
          <w:p w:rsidR="00637342" w:rsidRDefault="00637342"/>
        </w:tc>
        <w:tc>
          <w:tcPr>
            <w:tcW w:w="1903" w:type="dxa"/>
            <w:shd w:val="clear" w:color="FFFFFF" w:fill="auto"/>
            <w:vAlign w:val="bottom"/>
          </w:tcPr>
          <w:p w:rsidR="00637342" w:rsidRDefault="00637342"/>
        </w:tc>
      </w:tr>
      <w:tr w:rsidR="00637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37342" w:rsidRDefault="00637342"/>
        </w:tc>
        <w:tc>
          <w:tcPr>
            <w:tcW w:w="2533" w:type="dxa"/>
            <w:shd w:val="clear" w:color="FFFFFF" w:fill="auto"/>
            <w:vAlign w:val="bottom"/>
          </w:tcPr>
          <w:p w:rsidR="00637342" w:rsidRDefault="00637342"/>
        </w:tc>
        <w:tc>
          <w:tcPr>
            <w:tcW w:w="3321" w:type="dxa"/>
            <w:shd w:val="clear" w:color="FFFFFF" w:fill="auto"/>
            <w:vAlign w:val="bottom"/>
          </w:tcPr>
          <w:p w:rsidR="00637342" w:rsidRDefault="00637342"/>
        </w:tc>
        <w:tc>
          <w:tcPr>
            <w:tcW w:w="1116" w:type="dxa"/>
            <w:shd w:val="clear" w:color="FFFFFF" w:fill="auto"/>
            <w:vAlign w:val="bottom"/>
          </w:tcPr>
          <w:p w:rsidR="00637342" w:rsidRDefault="00637342"/>
        </w:tc>
        <w:tc>
          <w:tcPr>
            <w:tcW w:w="1286" w:type="dxa"/>
            <w:shd w:val="clear" w:color="FFFFFF" w:fill="auto"/>
            <w:vAlign w:val="bottom"/>
          </w:tcPr>
          <w:p w:rsidR="00637342" w:rsidRDefault="00637342"/>
        </w:tc>
        <w:tc>
          <w:tcPr>
            <w:tcW w:w="1470" w:type="dxa"/>
            <w:shd w:val="clear" w:color="FFFFFF" w:fill="auto"/>
            <w:vAlign w:val="bottom"/>
          </w:tcPr>
          <w:p w:rsidR="00637342" w:rsidRDefault="00637342"/>
        </w:tc>
        <w:tc>
          <w:tcPr>
            <w:tcW w:w="2087" w:type="dxa"/>
            <w:shd w:val="clear" w:color="FFFFFF" w:fill="auto"/>
            <w:vAlign w:val="bottom"/>
          </w:tcPr>
          <w:p w:rsidR="00637342" w:rsidRDefault="00637342"/>
        </w:tc>
        <w:tc>
          <w:tcPr>
            <w:tcW w:w="1903" w:type="dxa"/>
            <w:shd w:val="clear" w:color="FFFFFF" w:fill="auto"/>
            <w:vAlign w:val="bottom"/>
          </w:tcPr>
          <w:p w:rsidR="00637342" w:rsidRDefault="00637342"/>
        </w:tc>
      </w:tr>
      <w:tr w:rsidR="00637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637342" w:rsidRDefault="00637342"/>
        </w:tc>
      </w:tr>
      <w:tr w:rsidR="00637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637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37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ладонная для нижнего отдела лучевой кости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вариабельным углом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блокир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винтов 2,4 мм, 6+3 отверстий, узкая, левая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Пластина предназначена лечения сложных внутрисуставных и внесуставных переломов дистального отдела левой лучевой кости, а также для фиксации остеотомий с костной пластикой из ладонного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оступа. Пластина должна быть с угловой стабильностью, то есть винты должны блокироваться в ней. Резьбовые отверстия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должны быть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четырёхколонной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резьбой,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обеспечивающей  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зоны фиксации с блокированным винтом и его отклонение от централ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ьной оси до 15 градусов во всех направлениях.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часть должна переходить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часть двумя колоннами с пространством между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ними для контроля положения фрагментов.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пластины должны быть расположены комбинированные отверс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тия, позволяющие введение винтов 2,4 или 2,7 мм диаметром, как кортикальных, так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блокированных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Края пластины должны быть закруглены для уменьшения раздражения мягких тканей. Должны быть отверстия для спиц диаметром 1,25 мм, обеспечивающих временную фик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сацию пластины к кости.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пластины должно быть резьбовое отверстие, предназначенное для фиксации направляющего блока для сверления под заданным углом. Длина пластины от 49 до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53  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Количество отверстий: 3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и 6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</w:t>
            </w:r>
            <w:r>
              <w:rPr>
                <w:rFonts w:ascii="Times New Roman" w:hAnsi="Times New Roman"/>
                <w:sz w:val="24"/>
                <w:szCs w:val="24"/>
              </w:rPr>
              <w:t>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Пластина должна производиться в левой и правой версиях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соответсвующей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маркировкой на пластине. Материал изготовления: титан.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63734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63734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342" w:rsidRDefault="00637342"/>
        </w:tc>
      </w:tr>
      <w:tr w:rsidR="00637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ладонная для нижнего отдела лучевой кости с вариабельным углом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блокир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винтов 2,4 мм, 6+3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отверстий, узкая, правая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предназначена лечения сложных внутрисуставных и внесуставных переломов дистального отдела правой лучевой кости, а также для фиксации остеотомий с костной пластикой 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ладонного доступа. Пластина должна быть с угловой стаби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льностью, то есть винты должны блокироваться в ней. Резьбовые отверстия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должны быть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четырёхколонной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резьбой,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обеспечивающей  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зоны фиксации с блокированным винтом и его отклонение от центральной оси до 15 градусов во всех направлениях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часть должна переходить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часть двумя колоннами с пространством между ними для контроля положения фрагментов.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пластины должны быть расположены комбинированные отверстия, позволяющие введение винтов 2,4 или 2,7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 диаметром, как кортикальных, так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блокированных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Края пластины должны быть закруглены для уменьшения раздражения мягких тканей. Должны быть отверстия для спиц диаметром 1,25 мм, обеспечивающих временную фиксацию пластины к кости.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пластины должно быть резьбовое отверстие, предназначенное для фиксации направляющего блока для сверления под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заданным углом. Длина пластины от 49 до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53  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Количество отверстий: 3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и 6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Пластина должна производиться в 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вой и правой версиях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соответсвующей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маркировкой на пластине. Материал изготовления: титан.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63734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63734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342" w:rsidRDefault="00637342"/>
        </w:tc>
      </w:tr>
      <w:tr w:rsidR="00637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ладонная для нижнего отдела лучевой кости с вариабельным углом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блокир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винтов 2,4 мм, 6+3 отверстий, левая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предназначена лечения </w:t>
            </w:r>
            <w:r>
              <w:rPr>
                <w:rFonts w:ascii="Times New Roman" w:hAnsi="Times New Roman"/>
                <w:sz w:val="24"/>
                <w:szCs w:val="24"/>
              </w:rPr>
              <w:t>сложных внутрисуставных и внесуставных переломов дистального отдела левой лучевой кости, а также для фиксации остеотомий с костной пластикой из ладонного доступа. Пластина должна быть с угловой стабильностью, то есть винты должны блокироваться в ней. Резьб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овые отверстия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должны быть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четырёхколонной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резьбой,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обеспечивающей  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зоны фиксации с блокированным винтом и его отклонение от центральной оси до 15 градусов во всех направлениях.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часть должна переходить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двумя колоннами с пространством между ними для контроля положения фрагментов.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пластины должны быть расположены комбинированные отверстия,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позволяющие введение винтов 2,4 или 2,7 мм диаметром, как кортикальных, так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блокированных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пластины должны быть закруглены для уменьшения раздражения мягких тканей. Должны быть отверстия для спиц диаметром 1,25 мм, обеспечивающих временную фиксацию пластины к кости.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пластины должно быть резьбовое отверстие, предназначенно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для фиксации направляющего блока для сверления под заданным углом. Длина пластины от 52 до 56 мм. Количество отверстий: 3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и 6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Пластина должна производиться в левой и правой версиях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соответсвующей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маркировкой на пласт</w:t>
            </w:r>
            <w:r>
              <w:rPr>
                <w:rFonts w:ascii="Times New Roman" w:hAnsi="Times New Roman"/>
                <w:sz w:val="24"/>
                <w:szCs w:val="24"/>
              </w:rPr>
              <w:t>ине. Материал изготовления: титан.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63734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63734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342" w:rsidRDefault="00637342"/>
        </w:tc>
      </w:tr>
      <w:tr w:rsidR="00637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ладонная для нижнего отдела лучевой кости с вариабельным углом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блокир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винтов 2,4 мм, 6+3 отверстий, правая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Пластина предназначена лечения сложных внутрисуставных и внесуставных переломов дистального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отдела правой лучевой кости, а также для фиксации остеотомий с костной пластикой из ладонного доступа. Пластина должна быть с угловой стабильностью, то есть винты должны блокироваться в ней. Резьбовые отверстия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должны быть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четырёхколо</w:t>
            </w:r>
            <w:r>
              <w:rPr>
                <w:rFonts w:ascii="Times New Roman" w:hAnsi="Times New Roman"/>
                <w:sz w:val="24"/>
                <w:szCs w:val="24"/>
              </w:rPr>
              <w:t>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резьбой,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обеспечивающей  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зоны фиксации с блокированным винтом и его отклонение от центральной оси до 15 градусов во всех направлениях.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часть должна переходить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часть двумя колоннами с пространством между ними для контроля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оложения фрагментов.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пластины должны быть расположены комбинированные отверстия, позволяющие введение винтов 2,4 или 2,7 мм диаметром, как кортикальных, так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блокированных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Края пластины должны быть закруглены для уменьшения раздражен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мягких тканей. Должны быть отверстия для спиц диаметром 1,25 мм, обеспечивающих временную фиксацию пластины к кости.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пластины должно быть резьбовое отверстие, предназначенное для фиксации направляющего блока для сверления под заданн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ым углом. Длина пластины от 52 до 56 мм. Количество отверстий: 3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и 6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Пластина должна производиться в левой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правой версиях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соответсвующей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маркировкой на пластине. Материал изготовления: титан.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63734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63734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342" w:rsidRDefault="00637342"/>
        </w:tc>
      </w:tr>
      <w:tr w:rsidR="00637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дистальная лучевая VA-LCP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Volar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2.4, правая, 5+6 отверстий, титан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Пластина предназначена для лечения внутрисуставных переломов дистального отдела правой лучевой кости. Пластина должна быть с угловой стабильностью, то есть винты должны блокироваться в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ей. Конструкция пластины и направления блокирования винтов должны позволять фиксировать её на самый ладонный край лучевой кости. Отверстия для винтов должны быть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четырёхколонной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резьбой, обеспечивающей 4 зоны фиксации с блокированным винтом и его отклоне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от центральной оси до 15 градусов во всех направлениях. Отверстия должны позволять введение винтов 2,4 мм, как блокированных, так и кортикальных. Одно отверстие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должно быть овальным комбинированным, позволяющим смещение пластины на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ртикальном винте и введение кортикального винта 2,4 мм и блокированного винта 2,4 мм одновременно. Должны быть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отверстия для спиц диаметром 1,25 мм, обеспечивающих временную фиксацию пластины к кости.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пластины должно быть резьбовое отв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ерстие, предназначенное для фиксации направляющего блока для сверления под заданным углом. Длина пластины от 55 до 59 мм. Количество отверстий: 5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и 6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Материал изготовления: титан.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63734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63734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342" w:rsidRDefault="00637342"/>
        </w:tc>
      </w:tr>
      <w:tr w:rsidR="00637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Пластина дистальная лучевая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VA-LCP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Volar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2.4, левая, 5+6 отверстий, титан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предназначена для лечения внутрисуставных переломов дистального отдела левой лучевой кости. Пластина должна быть с угловой стабильностью, то есть винты должны блокироваться в ней. Конструкция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пластины и направления блокирования винтов должны позволять фиксировать её на самый ладонный край лучевой кости. Отверстия для винтов должны быть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четырёхколонной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резьбой, обеспечивающей 4 зоны фиксации с блокированным винтом и его отклонение от центральн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оси до 15 градусов во всех направлениях. Отверстия должны позволять введение винтов 2,4 мм, как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блокированных, так и кортикальных. Одно отверстие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должно быть овальным комбинированным, позволяющим смещение пластины на кортикальном винте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введение кортикального винта 2,4 мм и блокированного винта 2,4 мм одновременно. Должны быть отверстия для спиц диаметром 1,25 мм, обеспечивающих временную фиксацию пластины к кости.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пластины должно быть резьбовое отверстие, предназн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аченное для фиксации направляющего блока для сверления под заданным углом. Длина пластины от 55 до 59 мм. Количество отверстий: 5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и 6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Материал изготовления: титан.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63734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63734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342" w:rsidRDefault="00637342"/>
        </w:tc>
      </w:tr>
      <w:tr w:rsidR="00637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Винт 2.4 мм блокированный, самонарезающий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вариабельным углом блокирования, шлиц Т8, длина 14 мм, титановый сплав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Самонарезающий винт с резьбой на сферической головке,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обеспечивающей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блокирование в пластине,  отклонение в пластине должно достигать 15 градусов от центральной оси отв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ерстия во всех направлениях. Прочность блокирования должна быть не менее 90% по сравнению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моноаксиальными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системами. Диаметр винта 2,4 мм, шлиц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звездчатый Т8, длина 14 мм. Материал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изготовления:  титановый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63734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63734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342" w:rsidRDefault="00637342"/>
        </w:tc>
      </w:tr>
      <w:tr w:rsidR="00637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2.4 мм блокированный,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самонарезающий с вариабельным углом блокирования, шлиц Т8, длина 18 мм, титановый сплав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Самонарезающий винт с резьбой на сферической головке,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обеспечивающей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блокирование в пластине,  отклонение в пластине должно достигать 15 градусов от цен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тральной оси отверстия во всех направлениях. Прочность блокирования должна быть не менее 90% по сравнению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моноаксиальными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системами. Диаметр винта 2,4 мм, шлиц звездчатый Т8, длина 18 мм. Материал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изготовления:  титановый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63734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63734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342" w:rsidRDefault="00637342"/>
        </w:tc>
      </w:tr>
      <w:tr w:rsidR="00637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2.4 мм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блокированный, самонарезающий с вариабельным углом блокирования, шлиц Т8, длина 20 мм, титановый сплав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Самонарезающий винт с резьбой на сферической головке,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обеспечивающей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блокирование в пластине,  отклонение в пластине должно достигать 15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градусов от центральной оси отверстия во всех направлениях. Прочность блокирования должна быть не менее 90% по сравнению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моноаксиальными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системами. Диаметр винта 2,4 мм, шлиц звездчатый Т8, длина 20 мм. Материал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изготовления:  титановый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63734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63734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342" w:rsidRDefault="00637342"/>
        </w:tc>
      </w:tr>
      <w:tr w:rsidR="00637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2.4 мм кортикальный, самонарезающий, шлиц Т8, длина 14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мм, титановый сплав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Самонарезающий кортикальный винт. Диаметр винта 2,4 мм, шлиц звездчатый 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8,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14 мм. Материал изготовления: титановый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63734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63734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342" w:rsidRDefault="00637342"/>
        </w:tc>
      </w:tr>
      <w:tr w:rsidR="00637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2.4 мм кортикальный,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самонарезающий, шлиц Т8, длина 16 мм, титановый сплав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Самонарезающий кортикальный винт. Диаметр винта 2,4 мм, шлиц звездчатый 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8,  длина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16 мм. Материал изготовления: титановый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63734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63734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342" w:rsidRDefault="00637342"/>
        </w:tc>
      </w:tr>
      <w:tr w:rsidR="00637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2.4 мм кортикальный, самонарезающий, шлиц Т8, длина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мм, титановый сплав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Самонарезающий кортикальный винт. Диаметр винта 2,4 мм, шлиц звездчатый 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8,  длина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22 мм. Материал изготовления: титановый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63734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63734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342" w:rsidRDefault="00637342"/>
        </w:tc>
      </w:tr>
      <w:tr w:rsidR="00637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2.7 мм кортикальный, самонарезающий, шлиц Т8, длина 14 мм, титановый сплав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Самонарезающий кортикальный винт. Диаметр винта 2,7 мм, шлиц звездчатый 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8,  длина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14 мм. Материал изготовления: титановый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63734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63734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342" w:rsidRDefault="00637342"/>
        </w:tc>
      </w:tr>
      <w:tr w:rsidR="00637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2.7 мм кортикальный, самонарезающий, шлиц Т8, длина 16 мм, титановый сплав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Самонарезающий кортикальный </w:t>
            </w:r>
            <w:r>
              <w:rPr>
                <w:rFonts w:ascii="Times New Roman" w:hAnsi="Times New Roman"/>
                <w:sz w:val="24"/>
                <w:szCs w:val="24"/>
              </w:rPr>
              <w:t>винт. Диаметр винта 2,7 мм, шлиц звездчатый 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8,  длина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16 мм. Материал изготовления: титановый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63734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63734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342" w:rsidRDefault="00637342"/>
        </w:tc>
      </w:tr>
      <w:tr w:rsidR="00637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2.7 мм кортикальный, самонарезающий, шлиц Т8, длина 18 мм, титановый сплав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Самонарезающий кортикальный винт. Диаметр винта 2,7 мм, </w:t>
            </w:r>
            <w:r>
              <w:rPr>
                <w:rFonts w:ascii="Times New Roman" w:hAnsi="Times New Roman"/>
                <w:sz w:val="24"/>
                <w:szCs w:val="24"/>
              </w:rPr>
              <w:t>шлиц звездчатый 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8,  длина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18 мм. Материал изготовления: титановый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63734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63734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342" w:rsidRDefault="00637342"/>
        </w:tc>
      </w:tr>
      <w:tr w:rsidR="00637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Киршнера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трокарным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кончиком 1,25 х 150 мм, в упаковке 10 штук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Киршнера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1,25 мм используется для временной фиксации пластины на кости. Заточка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пирамидальная, длина 150 мм, материал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изготовления —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ферронемагнитная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нержавеющая сталь. В упаковке 10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4D41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63734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342" w:rsidRDefault="0063734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342" w:rsidRDefault="00637342"/>
        </w:tc>
      </w:tr>
      <w:tr w:rsidR="00637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37342" w:rsidRDefault="00637342"/>
        </w:tc>
        <w:tc>
          <w:tcPr>
            <w:tcW w:w="2533" w:type="dxa"/>
            <w:shd w:val="clear" w:color="FFFFFF" w:fill="auto"/>
            <w:vAlign w:val="bottom"/>
          </w:tcPr>
          <w:p w:rsidR="00637342" w:rsidRDefault="00637342"/>
        </w:tc>
        <w:tc>
          <w:tcPr>
            <w:tcW w:w="3321" w:type="dxa"/>
            <w:shd w:val="clear" w:color="FFFFFF" w:fill="auto"/>
            <w:vAlign w:val="bottom"/>
          </w:tcPr>
          <w:p w:rsidR="00637342" w:rsidRDefault="00637342"/>
        </w:tc>
        <w:tc>
          <w:tcPr>
            <w:tcW w:w="1116" w:type="dxa"/>
            <w:shd w:val="clear" w:color="FFFFFF" w:fill="auto"/>
            <w:vAlign w:val="bottom"/>
          </w:tcPr>
          <w:p w:rsidR="00637342" w:rsidRDefault="00637342"/>
        </w:tc>
        <w:tc>
          <w:tcPr>
            <w:tcW w:w="1286" w:type="dxa"/>
            <w:shd w:val="clear" w:color="FFFFFF" w:fill="auto"/>
            <w:vAlign w:val="bottom"/>
          </w:tcPr>
          <w:p w:rsidR="00637342" w:rsidRDefault="00637342"/>
        </w:tc>
        <w:tc>
          <w:tcPr>
            <w:tcW w:w="1470" w:type="dxa"/>
            <w:shd w:val="clear" w:color="FFFFFF" w:fill="auto"/>
            <w:vAlign w:val="bottom"/>
          </w:tcPr>
          <w:p w:rsidR="00637342" w:rsidRDefault="00637342"/>
        </w:tc>
        <w:tc>
          <w:tcPr>
            <w:tcW w:w="2087" w:type="dxa"/>
            <w:shd w:val="clear" w:color="FFFFFF" w:fill="auto"/>
            <w:vAlign w:val="bottom"/>
          </w:tcPr>
          <w:p w:rsidR="00637342" w:rsidRDefault="00637342"/>
        </w:tc>
        <w:tc>
          <w:tcPr>
            <w:tcW w:w="1903" w:type="dxa"/>
            <w:shd w:val="clear" w:color="FFFFFF" w:fill="auto"/>
            <w:vAlign w:val="bottom"/>
          </w:tcPr>
          <w:p w:rsidR="00637342" w:rsidRDefault="00637342"/>
        </w:tc>
      </w:tr>
      <w:tr w:rsidR="00637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37342" w:rsidRDefault="004D41CA" w:rsidP="004D41CA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 в течение 10 рабочих дней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37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37342" w:rsidRDefault="00637342"/>
        </w:tc>
        <w:tc>
          <w:tcPr>
            <w:tcW w:w="2533" w:type="dxa"/>
            <w:shd w:val="clear" w:color="FFFFFF" w:fill="auto"/>
            <w:vAlign w:val="bottom"/>
          </w:tcPr>
          <w:p w:rsidR="00637342" w:rsidRDefault="00637342"/>
        </w:tc>
        <w:tc>
          <w:tcPr>
            <w:tcW w:w="3321" w:type="dxa"/>
            <w:shd w:val="clear" w:color="FFFFFF" w:fill="auto"/>
            <w:vAlign w:val="bottom"/>
          </w:tcPr>
          <w:p w:rsidR="00637342" w:rsidRDefault="00637342"/>
        </w:tc>
        <w:tc>
          <w:tcPr>
            <w:tcW w:w="1116" w:type="dxa"/>
            <w:shd w:val="clear" w:color="FFFFFF" w:fill="auto"/>
            <w:vAlign w:val="bottom"/>
          </w:tcPr>
          <w:p w:rsidR="00637342" w:rsidRDefault="00637342"/>
        </w:tc>
        <w:tc>
          <w:tcPr>
            <w:tcW w:w="1286" w:type="dxa"/>
            <w:shd w:val="clear" w:color="FFFFFF" w:fill="auto"/>
            <w:vAlign w:val="bottom"/>
          </w:tcPr>
          <w:p w:rsidR="00637342" w:rsidRDefault="00637342"/>
        </w:tc>
        <w:tc>
          <w:tcPr>
            <w:tcW w:w="1470" w:type="dxa"/>
            <w:shd w:val="clear" w:color="FFFFFF" w:fill="auto"/>
            <w:vAlign w:val="bottom"/>
          </w:tcPr>
          <w:p w:rsidR="00637342" w:rsidRDefault="00637342"/>
        </w:tc>
        <w:tc>
          <w:tcPr>
            <w:tcW w:w="2087" w:type="dxa"/>
            <w:shd w:val="clear" w:color="FFFFFF" w:fill="auto"/>
            <w:vAlign w:val="bottom"/>
          </w:tcPr>
          <w:p w:rsidR="00637342" w:rsidRDefault="00637342"/>
        </w:tc>
        <w:tc>
          <w:tcPr>
            <w:tcW w:w="1903" w:type="dxa"/>
            <w:shd w:val="clear" w:color="FFFFFF" w:fill="auto"/>
            <w:vAlign w:val="bottom"/>
          </w:tcPr>
          <w:p w:rsidR="00637342" w:rsidRDefault="00637342"/>
        </w:tc>
      </w:tr>
      <w:tr w:rsidR="00637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37342" w:rsidRDefault="004D41C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до КГБУЗ «Краевая клиническая больница» г.Красноярск, ул. Партизана Железняка, 3.</w:t>
            </w:r>
          </w:p>
        </w:tc>
      </w:tr>
      <w:tr w:rsidR="00637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37342" w:rsidRDefault="00637342"/>
        </w:tc>
        <w:tc>
          <w:tcPr>
            <w:tcW w:w="2533" w:type="dxa"/>
            <w:shd w:val="clear" w:color="FFFFFF" w:fill="auto"/>
            <w:vAlign w:val="bottom"/>
          </w:tcPr>
          <w:p w:rsidR="00637342" w:rsidRDefault="00637342"/>
        </w:tc>
        <w:tc>
          <w:tcPr>
            <w:tcW w:w="3321" w:type="dxa"/>
            <w:shd w:val="clear" w:color="FFFFFF" w:fill="auto"/>
            <w:vAlign w:val="bottom"/>
          </w:tcPr>
          <w:p w:rsidR="00637342" w:rsidRDefault="00637342"/>
        </w:tc>
        <w:tc>
          <w:tcPr>
            <w:tcW w:w="1116" w:type="dxa"/>
            <w:shd w:val="clear" w:color="FFFFFF" w:fill="auto"/>
            <w:vAlign w:val="bottom"/>
          </w:tcPr>
          <w:p w:rsidR="00637342" w:rsidRDefault="00637342"/>
        </w:tc>
        <w:tc>
          <w:tcPr>
            <w:tcW w:w="1286" w:type="dxa"/>
            <w:shd w:val="clear" w:color="FFFFFF" w:fill="auto"/>
            <w:vAlign w:val="bottom"/>
          </w:tcPr>
          <w:p w:rsidR="00637342" w:rsidRDefault="00637342"/>
        </w:tc>
        <w:tc>
          <w:tcPr>
            <w:tcW w:w="1470" w:type="dxa"/>
            <w:shd w:val="clear" w:color="FFFFFF" w:fill="auto"/>
            <w:vAlign w:val="bottom"/>
          </w:tcPr>
          <w:p w:rsidR="00637342" w:rsidRDefault="00637342"/>
        </w:tc>
        <w:tc>
          <w:tcPr>
            <w:tcW w:w="2087" w:type="dxa"/>
            <w:shd w:val="clear" w:color="FFFFFF" w:fill="auto"/>
            <w:vAlign w:val="bottom"/>
          </w:tcPr>
          <w:p w:rsidR="00637342" w:rsidRDefault="00637342"/>
        </w:tc>
        <w:tc>
          <w:tcPr>
            <w:tcW w:w="1903" w:type="dxa"/>
            <w:shd w:val="clear" w:color="FFFFFF" w:fill="auto"/>
            <w:vAlign w:val="bottom"/>
          </w:tcPr>
          <w:p w:rsidR="00637342" w:rsidRDefault="00637342"/>
        </w:tc>
      </w:tr>
      <w:tr w:rsidR="00637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37342" w:rsidRDefault="004D41C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</w:t>
            </w:r>
            <w:r>
              <w:rPr>
                <w:rFonts w:ascii="Times New Roman" w:hAnsi="Times New Roman"/>
                <w:sz w:val="28"/>
                <w:szCs w:val="28"/>
              </w:rPr>
              <w:t>Железняка 3-б, отдел обеспечения государственных закупок, тел. 220-16-04</w:t>
            </w:r>
          </w:p>
        </w:tc>
      </w:tr>
      <w:tr w:rsidR="00637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37342" w:rsidRDefault="00637342"/>
        </w:tc>
        <w:tc>
          <w:tcPr>
            <w:tcW w:w="2533" w:type="dxa"/>
            <w:shd w:val="clear" w:color="FFFFFF" w:fill="auto"/>
            <w:vAlign w:val="bottom"/>
          </w:tcPr>
          <w:p w:rsidR="00637342" w:rsidRDefault="00637342"/>
        </w:tc>
        <w:tc>
          <w:tcPr>
            <w:tcW w:w="3321" w:type="dxa"/>
            <w:shd w:val="clear" w:color="FFFFFF" w:fill="auto"/>
            <w:vAlign w:val="bottom"/>
          </w:tcPr>
          <w:p w:rsidR="00637342" w:rsidRDefault="00637342"/>
        </w:tc>
        <w:tc>
          <w:tcPr>
            <w:tcW w:w="1116" w:type="dxa"/>
            <w:shd w:val="clear" w:color="FFFFFF" w:fill="auto"/>
            <w:vAlign w:val="bottom"/>
          </w:tcPr>
          <w:p w:rsidR="00637342" w:rsidRDefault="00637342"/>
        </w:tc>
        <w:tc>
          <w:tcPr>
            <w:tcW w:w="1286" w:type="dxa"/>
            <w:shd w:val="clear" w:color="FFFFFF" w:fill="auto"/>
            <w:vAlign w:val="bottom"/>
          </w:tcPr>
          <w:p w:rsidR="00637342" w:rsidRDefault="00637342"/>
        </w:tc>
        <w:tc>
          <w:tcPr>
            <w:tcW w:w="1470" w:type="dxa"/>
            <w:shd w:val="clear" w:color="FFFFFF" w:fill="auto"/>
            <w:vAlign w:val="bottom"/>
          </w:tcPr>
          <w:p w:rsidR="00637342" w:rsidRDefault="00637342"/>
        </w:tc>
        <w:tc>
          <w:tcPr>
            <w:tcW w:w="2087" w:type="dxa"/>
            <w:shd w:val="clear" w:color="FFFFFF" w:fill="auto"/>
            <w:vAlign w:val="bottom"/>
          </w:tcPr>
          <w:p w:rsidR="00637342" w:rsidRDefault="00637342"/>
        </w:tc>
        <w:tc>
          <w:tcPr>
            <w:tcW w:w="1903" w:type="dxa"/>
            <w:shd w:val="clear" w:color="FFFFFF" w:fill="auto"/>
            <w:vAlign w:val="bottom"/>
          </w:tcPr>
          <w:p w:rsidR="00637342" w:rsidRDefault="00637342"/>
        </w:tc>
      </w:tr>
      <w:tr w:rsidR="00637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37342" w:rsidRDefault="004D41CA" w:rsidP="004D41CA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21.11.2018 13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637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37342" w:rsidRDefault="00637342"/>
        </w:tc>
        <w:tc>
          <w:tcPr>
            <w:tcW w:w="2533" w:type="dxa"/>
            <w:shd w:val="clear" w:color="FFFFFF" w:fill="auto"/>
            <w:vAlign w:val="bottom"/>
          </w:tcPr>
          <w:p w:rsidR="00637342" w:rsidRDefault="00637342"/>
        </w:tc>
        <w:tc>
          <w:tcPr>
            <w:tcW w:w="3321" w:type="dxa"/>
            <w:shd w:val="clear" w:color="FFFFFF" w:fill="auto"/>
            <w:vAlign w:val="bottom"/>
          </w:tcPr>
          <w:p w:rsidR="00637342" w:rsidRDefault="00637342"/>
        </w:tc>
        <w:tc>
          <w:tcPr>
            <w:tcW w:w="1116" w:type="dxa"/>
            <w:shd w:val="clear" w:color="FFFFFF" w:fill="auto"/>
            <w:vAlign w:val="bottom"/>
          </w:tcPr>
          <w:p w:rsidR="00637342" w:rsidRDefault="00637342"/>
        </w:tc>
        <w:tc>
          <w:tcPr>
            <w:tcW w:w="1286" w:type="dxa"/>
            <w:shd w:val="clear" w:color="FFFFFF" w:fill="auto"/>
            <w:vAlign w:val="bottom"/>
          </w:tcPr>
          <w:p w:rsidR="00637342" w:rsidRDefault="00637342"/>
        </w:tc>
        <w:tc>
          <w:tcPr>
            <w:tcW w:w="1470" w:type="dxa"/>
            <w:shd w:val="clear" w:color="FFFFFF" w:fill="auto"/>
            <w:vAlign w:val="bottom"/>
          </w:tcPr>
          <w:p w:rsidR="00637342" w:rsidRDefault="00637342"/>
        </w:tc>
        <w:tc>
          <w:tcPr>
            <w:tcW w:w="2087" w:type="dxa"/>
            <w:shd w:val="clear" w:color="FFFFFF" w:fill="auto"/>
            <w:vAlign w:val="bottom"/>
          </w:tcPr>
          <w:p w:rsidR="00637342" w:rsidRDefault="00637342"/>
        </w:tc>
        <w:tc>
          <w:tcPr>
            <w:tcW w:w="1903" w:type="dxa"/>
            <w:shd w:val="clear" w:color="FFFFFF" w:fill="auto"/>
            <w:vAlign w:val="bottom"/>
          </w:tcPr>
          <w:p w:rsidR="00637342" w:rsidRDefault="00637342"/>
        </w:tc>
      </w:tr>
      <w:tr w:rsidR="00637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37342" w:rsidRDefault="004D41CA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37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37342" w:rsidRDefault="00637342"/>
        </w:tc>
        <w:tc>
          <w:tcPr>
            <w:tcW w:w="2533" w:type="dxa"/>
            <w:shd w:val="clear" w:color="FFFFFF" w:fill="auto"/>
            <w:vAlign w:val="bottom"/>
          </w:tcPr>
          <w:p w:rsidR="00637342" w:rsidRDefault="00637342"/>
        </w:tc>
        <w:tc>
          <w:tcPr>
            <w:tcW w:w="3321" w:type="dxa"/>
            <w:shd w:val="clear" w:color="FFFFFF" w:fill="auto"/>
            <w:vAlign w:val="bottom"/>
          </w:tcPr>
          <w:p w:rsidR="00637342" w:rsidRDefault="00637342"/>
        </w:tc>
        <w:tc>
          <w:tcPr>
            <w:tcW w:w="1116" w:type="dxa"/>
            <w:shd w:val="clear" w:color="FFFFFF" w:fill="auto"/>
            <w:vAlign w:val="bottom"/>
          </w:tcPr>
          <w:p w:rsidR="00637342" w:rsidRDefault="00637342"/>
        </w:tc>
        <w:tc>
          <w:tcPr>
            <w:tcW w:w="1286" w:type="dxa"/>
            <w:shd w:val="clear" w:color="FFFFFF" w:fill="auto"/>
            <w:vAlign w:val="bottom"/>
          </w:tcPr>
          <w:p w:rsidR="00637342" w:rsidRDefault="00637342"/>
        </w:tc>
        <w:tc>
          <w:tcPr>
            <w:tcW w:w="1470" w:type="dxa"/>
            <w:shd w:val="clear" w:color="FFFFFF" w:fill="auto"/>
            <w:vAlign w:val="bottom"/>
          </w:tcPr>
          <w:p w:rsidR="00637342" w:rsidRDefault="00637342"/>
        </w:tc>
        <w:tc>
          <w:tcPr>
            <w:tcW w:w="2087" w:type="dxa"/>
            <w:shd w:val="clear" w:color="FFFFFF" w:fill="auto"/>
            <w:vAlign w:val="bottom"/>
          </w:tcPr>
          <w:p w:rsidR="00637342" w:rsidRDefault="00637342"/>
        </w:tc>
        <w:tc>
          <w:tcPr>
            <w:tcW w:w="1903" w:type="dxa"/>
            <w:shd w:val="clear" w:color="FFFFFF" w:fill="auto"/>
            <w:vAlign w:val="bottom"/>
          </w:tcPr>
          <w:p w:rsidR="00637342" w:rsidRDefault="00637342"/>
        </w:tc>
      </w:tr>
      <w:tr w:rsidR="00637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37342" w:rsidRDefault="00637342"/>
        </w:tc>
        <w:tc>
          <w:tcPr>
            <w:tcW w:w="2533" w:type="dxa"/>
            <w:shd w:val="clear" w:color="FFFFFF" w:fill="auto"/>
            <w:vAlign w:val="bottom"/>
          </w:tcPr>
          <w:p w:rsidR="00637342" w:rsidRDefault="00637342"/>
        </w:tc>
        <w:tc>
          <w:tcPr>
            <w:tcW w:w="3321" w:type="dxa"/>
            <w:shd w:val="clear" w:color="FFFFFF" w:fill="auto"/>
            <w:vAlign w:val="bottom"/>
          </w:tcPr>
          <w:p w:rsidR="00637342" w:rsidRDefault="00637342"/>
        </w:tc>
        <w:tc>
          <w:tcPr>
            <w:tcW w:w="1116" w:type="dxa"/>
            <w:shd w:val="clear" w:color="FFFFFF" w:fill="auto"/>
            <w:vAlign w:val="bottom"/>
          </w:tcPr>
          <w:p w:rsidR="00637342" w:rsidRDefault="00637342"/>
        </w:tc>
        <w:tc>
          <w:tcPr>
            <w:tcW w:w="1286" w:type="dxa"/>
            <w:shd w:val="clear" w:color="FFFFFF" w:fill="auto"/>
            <w:vAlign w:val="bottom"/>
          </w:tcPr>
          <w:p w:rsidR="00637342" w:rsidRDefault="00637342"/>
        </w:tc>
        <w:tc>
          <w:tcPr>
            <w:tcW w:w="1470" w:type="dxa"/>
            <w:shd w:val="clear" w:color="FFFFFF" w:fill="auto"/>
            <w:vAlign w:val="bottom"/>
          </w:tcPr>
          <w:p w:rsidR="00637342" w:rsidRDefault="00637342"/>
        </w:tc>
        <w:tc>
          <w:tcPr>
            <w:tcW w:w="2087" w:type="dxa"/>
            <w:shd w:val="clear" w:color="FFFFFF" w:fill="auto"/>
            <w:vAlign w:val="bottom"/>
          </w:tcPr>
          <w:p w:rsidR="00637342" w:rsidRDefault="00637342"/>
        </w:tc>
        <w:tc>
          <w:tcPr>
            <w:tcW w:w="1903" w:type="dxa"/>
            <w:shd w:val="clear" w:color="FFFFFF" w:fill="auto"/>
            <w:vAlign w:val="bottom"/>
          </w:tcPr>
          <w:p w:rsidR="00637342" w:rsidRDefault="00637342"/>
        </w:tc>
      </w:tr>
      <w:tr w:rsidR="00637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37342" w:rsidRDefault="00637342"/>
        </w:tc>
        <w:tc>
          <w:tcPr>
            <w:tcW w:w="2533" w:type="dxa"/>
            <w:shd w:val="clear" w:color="FFFFFF" w:fill="auto"/>
            <w:vAlign w:val="bottom"/>
          </w:tcPr>
          <w:p w:rsidR="00637342" w:rsidRDefault="00637342"/>
        </w:tc>
        <w:tc>
          <w:tcPr>
            <w:tcW w:w="3321" w:type="dxa"/>
            <w:shd w:val="clear" w:color="FFFFFF" w:fill="auto"/>
            <w:vAlign w:val="bottom"/>
          </w:tcPr>
          <w:p w:rsidR="00637342" w:rsidRDefault="00637342"/>
        </w:tc>
        <w:tc>
          <w:tcPr>
            <w:tcW w:w="1116" w:type="dxa"/>
            <w:shd w:val="clear" w:color="FFFFFF" w:fill="auto"/>
            <w:vAlign w:val="bottom"/>
          </w:tcPr>
          <w:p w:rsidR="00637342" w:rsidRDefault="00637342"/>
        </w:tc>
        <w:tc>
          <w:tcPr>
            <w:tcW w:w="1286" w:type="dxa"/>
            <w:shd w:val="clear" w:color="FFFFFF" w:fill="auto"/>
            <w:vAlign w:val="bottom"/>
          </w:tcPr>
          <w:p w:rsidR="00637342" w:rsidRDefault="00637342"/>
        </w:tc>
        <w:tc>
          <w:tcPr>
            <w:tcW w:w="1470" w:type="dxa"/>
            <w:shd w:val="clear" w:color="FFFFFF" w:fill="auto"/>
            <w:vAlign w:val="bottom"/>
          </w:tcPr>
          <w:p w:rsidR="00637342" w:rsidRDefault="00637342"/>
        </w:tc>
        <w:tc>
          <w:tcPr>
            <w:tcW w:w="2087" w:type="dxa"/>
            <w:shd w:val="clear" w:color="FFFFFF" w:fill="auto"/>
            <w:vAlign w:val="bottom"/>
          </w:tcPr>
          <w:p w:rsidR="00637342" w:rsidRDefault="00637342"/>
        </w:tc>
        <w:tc>
          <w:tcPr>
            <w:tcW w:w="1903" w:type="dxa"/>
            <w:shd w:val="clear" w:color="FFFFFF" w:fill="auto"/>
            <w:vAlign w:val="bottom"/>
          </w:tcPr>
          <w:p w:rsidR="00637342" w:rsidRDefault="00637342"/>
        </w:tc>
      </w:tr>
      <w:tr w:rsidR="00637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37342" w:rsidRDefault="004D41CA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37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37342" w:rsidRDefault="004D41CA">
            <w:r>
              <w:rPr>
                <w:rFonts w:ascii="Times New Roman" w:hAnsi="Times New Roman"/>
                <w:sz w:val="28"/>
                <w:szCs w:val="28"/>
              </w:rPr>
              <w:t>Алёшечкина Е.А.</w:t>
            </w:r>
            <w:r>
              <w:rPr>
                <w:rFonts w:ascii="Times New Roman" w:hAnsi="Times New Roman"/>
                <w:sz w:val="28"/>
                <w:szCs w:val="28"/>
              </w:rPr>
              <w:t>, тел. 220-16-04</w:t>
            </w:r>
          </w:p>
        </w:tc>
      </w:tr>
    </w:tbl>
    <w:p w:rsidR="00000000" w:rsidRDefault="004D41C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7342"/>
    <w:rsid w:val="004D41CA"/>
    <w:rsid w:val="0063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15459-D3BA-4B76-9834-2FE15311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1980</Words>
  <Characters>11288</Characters>
  <Application>Microsoft Office Word</Application>
  <DocSecurity>0</DocSecurity>
  <Lines>94</Lines>
  <Paragraphs>26</Paragraphs>
  <ScaleCrop>false</ScaleCrop>
  <Company/>
  <LinksUpToDate>false</LinksUpToDate>
  <CharactersWithSpaces>13242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2018-11-16T05:01:00Z</dcterms:created>
  <dcterms:modified xsi:type="dcterms:W3CDTF">2018-11-16T05:03:00Z</dcterms:modified>
</cp:coreProperties>
</file>