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99"/>
        <w:gridCol w:w="2935"/>
        <w:gridCol w:w="4663"/>
        <w:gridCol w:w="793"/>
        <w:gridCol w:w="1176"/>
        <w:gridCol w:w="1333"/>
        <w:gridCol w:w="1761"/>
        <w:gridCol w:w="1602"/>
        <w:gridCol w:w="643"/>
      </w:tblGrid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 w:rsidRPr="00934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Pr="0093456B" w:rsidRDefault="0093456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5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45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45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45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45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45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Pr="0093456B" w:rsidRDefault="00450950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Pr="0093456B" w:rsidRDefault="00450950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450950" w:rsidRPr="0093456B" w:rsidRDefault="00450950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450950" w:rsidRPr="0093456B" w:rsidRDefault="00450950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450950" w:rsidRPr="0093456B" w:rsidRDefault="00450950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450950" w:rsidRPr="0093456B" w:rsidRDefault="00450950">
            <w:pPr>
              <w:rPr>
                <w:lang w:val="en-US"/>
              </w:rPr>
            </w:pP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 w:rsidP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№.76-2018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Алюминий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Барий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 xml:space="preserve">Экспертиза качества воды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берилий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Кадмий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Калий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Кальций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Магний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Медь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Мышьяк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Натрий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Нитраты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Олово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оформление результатов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регистрация, распределение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Ртуть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Свинец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 xml:space="preserve">Экспертиза качества воды для </w:t>
            </w:r>
            <w:r>
              <w:rPr>
                <w:rFonts w:ascii="Times New Roman" w:hAnsi="Times New Roman"/>
                <w:sz w:val="24"/>
                <w:szCs w:val="24"/>
              </w:rPr>
              <w:t>гемодиализа Селен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Серебро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Сульфаты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Сурьма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 xml:space="preserve">Экспертиза качества воды для </w:t>
            </w:r>
            <w:r>
              <w:rPr>
                <w:rFonts w:ascii="Times New Roman" w:hAnsi="Times New Roman"/>
                <w:sz w:val="24"/>
                <w:szCs w:val="24"/>
              </w:rPr>
              <w:t>гемодиализа Фториды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Хром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Цинк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 Эндотоксин бактериальный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9345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по 20.12.2018г., по потребности Заказчика в соответствии с заявкой.</w:t>
            </w: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3399" w:type="dxa"/>
            <w:shd w:val="clear" w:color="FFFFFF" w:fill="auto"/>
            <w:vAlign w:val="bottom"/>
          </w:tcPr>
          <w:p w:rsidR="00450950" w:rsidRDefault="00450950"/>
        </w:tc>
        <w:tc>
          <w:tcPr>
            <w:tcW w:w="6024" w:type="dxa"/>
            <w:shd w:val="clear" w:color="FFFFFF" w:fill="auto"/>
            <w:vAlign w:val="bottom"/>
          </w:tcPr>
          <w:p w:rsidR="00450950" w:rsidRDefault="00450950"/>
        </w:tc>
        <w:tc>
          <w:tcPr>
            <w:tcW w:w="945" w:type="dxa"/>
            <w:shd w:val="clear" w:color="FFFFFF" w:fill="auto"/>
            <w:vAlign w:val="bottom"/>
          </w:tcPr>
          <w:p w:rsidR="00450950" w:rsidRDefault="00450950"/>
        </w:tc>
        <w:tc>
          <w:tcPr>
            <w:tcW w:w="1431" w:type="dxa"/>
            <w:shd w:val="clear" w:color="FFFFFF" w:fill="auto"/>
            <w:vAlign w:val="bottom"/>
          </w:tcPr>
          <w:p w:rsidR="00450950" w:rsidRDefault="00450950"/>
        </w:tc>
        <w:tc>
          <w:tcPr>
            <w:tcW w:w="1562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98" w:type="dxa"/>
            <w:shd w:val="clear" w:color="FFFFFF" w:fill="auto"/>
            <w:vAlign w:val="bottom"/>
          </w:tcPr>
          <w:p w:rsidR="00450950" w:rsidRDefault="00450950"/>
        </w:tc>
        <w:tc>
          <w:tcPr>
            <w:tcW w:w="1706" w:type="dxa"/>
            <w:shd w:val="clear" w:color="FFFFFF" w:fill="auto"/>
            <w:vAlign w:val="bottom"/>
          </w:tcPr>
          <w:p w:rsidR="00450950" w:rsidRDefault="00450950"/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45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50950" w:rsidRDefault="0093456B">
            <w:r>
              <w:rPr>
                <w:rFonts w:ascii="Times New Roman" w:hAnsi="Times New Roman"/>
                <w:sz w:val="22"/>
              </w:rPr>
              <w:t xml:space="preserve">Алешечкина </w:t>
            </w:r>
            <w:r>
              <w:rPr>
                <w:rFonts w:ascii="Times New Roman" w:hAnsi="Times New Roman"/>
                <w:sz w:val="22"/>
              </w:rPr>
              <w:t>Екатерина Александровна, тел. 220-16-04</w:t>
            </w:r>
          </w:p>
        </w:tc>
      </w:tr>
    </w:tbl>
    <w:p w:rsidR="00000000" w:rsidRDefault="0093456B"/>
    <w:sectPr w:rsidR="00000000" w:rsidSect="0045095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450950"/>
    <w:rsid w:val="00450950"/>
    <w:rsid w:val="0093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5095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2018-02-09T06:56:00Z</dcterms:created>
  <dcterms:modified xsi:type="dcterms:W3CDTF">2018-02-09T06:57:00Z</dcterms:modified>
</cp:coreProperties>
</file>