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916"/>
        <w:gridCol w:w="4747"/>
        <w:gridCol w:w="829"/>
        <w:gridCol w:w="1156"/>
        <w:gridCol w:w="1315"/>
        <w:gridCol w:w="1758"/>
        <w:gridCol w:w="1594"/>
        <w:gridCol w:w="620"/>
      </w:tblGrid>
      <w:tr w:rsidR="009D4CF0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615"/>
        </w:trPr>
        <w:tc>
          <w:tcPr>
            <w:tcW w:w="8433" w:type="dxa"/>
            <w:gridSpan w:val="3"/>
            <w:vMerge w:val="restart"/>
            <w:shd w:val="clear" w:color="FFFFFF" w:fill="auto"/>
            <w:vAlign w:val="bottom"/>
          </w:tcPr>
          <w:p w:rsidR="009D4CF0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9D4CF0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9D4CF0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9D4CF0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9D4CF0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9D4CF0" w:rsidRPr="009D4CF0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4CF0">
              <w:rPr>
                <w:rFonts w:ascii="Times New Roman" w:hAnsi="Times New Roman"/>
                <w:sz w:val="24"/>
                <w:szCs w:val="24"/>
              </w:rPr>
              <w:t>-</w:t>
            </w:r>
            <w:r w:rsidRPr="00B97B0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4CF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97B0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D4CF0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B97B0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D4C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97B0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D4CF0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9D4CF0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9D4CF0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9D4CF0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17.11.2017 г. № 776-2017</w:t>
            </w:r>
            <w:bookmarkStart w:id="0" w:name="_GoBack"/>
            <w:bookmarkEnd w:id="0"/>
          </w:p>
          <w:p w:rsidR="009D4CF0" w:rsidRDefault="009D4CF0" w:rsidP="00F06E8E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829" w:type="dxa"/>
            <w:shd w:val="clear" w:color="FFFFFF" w:fill="auto"/>
            <w:vAlign w:val="bottom"/>
          </w:tcPr>
          <w:p w:rsidR="009D4CF0" w:rsidRDefault="009D4CF0"/>
        </w:tc>
        <w:tc>
          <w:tcPr>
            <w:tcW w:w="2471" w:type="dxa"/>
            <w:gridSpan w:val="2"/>
            <w:shd w:val="clear" w:color="FFFFFF" w:fill="auto"/>
            <w:vAlign w:val="bottom"/>
          </w:tcPr>
          <w:p w:rsidR="009D4CF0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9D4CF0" w:rsidRDefault="009D4CF0"/>
        </w:tc>
        <w:tc>
          <w:tcPr>
            <w:tcW w:w="1594" w:type="dxa"/>
            <w:shd w:val="clear" w:color="FFFFFF" w:fill="auto"/>
            <w:vAlign w:val="bottom"/>
          </w:tcPr>
          <w:p w:rsidR="009D4CF0" w:rsidRDefault="009D4CF0"/>
        </w:tc>
      </w:tr>
      <w:tr w:rsidR="009D4CF0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15"/>
        </w:trPr>
        <w:tc>
          <w:tcPr>
            <w:tcW w:w="8433" w:type="dxa"/>
            <w:gridSpan w:val="3"/>
            <w:vMerge/>
            <w:shd w:val="clear" w:color="FFFFFF" w:fill="auto"/>
            <w:vAlign w:val="bottom"/>
          </w:tcPr>
          <w:p w:rsidR="009D4CF0" w:rsidRDefault="009D4CF0" w:rsidP="00F06E8E">
            <w:pPr>
              <w:jc w:val="center"/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D4CF0" w:rsidRDefault="009D4CF0"/>
        </w:tc>
        <w:tc>
          <w:tcPr>
            <w:tcW w:w="1156" w:type="dxa"/>
            <w:shd w:val="clear" w:color="FFFFFF" w:fill="auto"/>
            <w:vAlign w:val="bottom"/>
          </w:tcPr>
          <w:p w:rsidR="009D4CF0" w:rsidRDefault="009D4CF0"/>
        </w:tc>
        <w:tc>
          <w:tcPr>
            <w:tcW w:w="1315" w:type="dxa"/>
            <w:shd w:val="clear" w:color="FFFFFF" w:fill="auto"/>
            <w:vAlign w:val="bottom"/>
          </w:tcPr>
          <w:p w:rsidR="009D4CF0" w:rsidRDefault="009D4CF0"/>
        </w:tc>
        <w:tc>
          <w:tcPr>
            <w:tcW w:w="1758" w:type="dxa"/>
            <w:shd w:val="clear" w:color="FFFFFF" w:fill="auto"/>
            <w:vAlign w:val="bottom"/>
          </w:tcPr>
          <w:p w:rsidR="009D4CF0" w:rsidRDefault="009D4CF0"/>
        </w:tc>
        <w:tc>
          <w:tcPr>
            <w:tcW w:w="1594" w:type="dxa"/>
            <w:shd w:val="clear" w:color="FFFFFF" w:fill="auto"/>
            <w:vAlign w:val="bottom"/>
          </w:tcPr>
          <w:p w:rsidR="009D4CF0" w:rsidRDefault="009D4CF0"/>
        </w:tc>
      </w:tr>
      <w:tr w:rsidR="009D4CF0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15"/>
        </w:trPr>
        <w:tc>
          <w:tcPr>
            <w:tcW w:w="8433" w:type="dxa"/>
            <w:gridSpan w:val="3"/>
            <w:vMerge/>
            <w:shd w:val="clear" w:color="FFFFFF" w:fill="auto"/>
            <w:vAlign w:val="bottom"/>
          </w:tcPr>
          <w:p w:rsidR="009D4CF0" w:rsidRDefault="009D4CF0" w:rsidP="00F06E8E">
            <w:pPr>
              <w:jc w:val="center"/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D4CF0" w:rsidRDefault="009D4CF0"/>
        </w:tc>
        <w:tc>
          <w:tcPr>
            <w:tcW w:w="1156" w:type="dxa"/>
            <w:shd w:val="clear" w:color="FFFFFF" w:fill="auto"/>
            <w:vAlign w:val="bottom"/>
          </w:tcPr>
          <w:p w:rsidR="009D4CF0" w:rsidRDefault="009D4CF0"/>
        </w:tc>
        <w:tc>
          <w:tcPr>
            <w:tcW w:w="1315" w:type="dxa"/>
            <w:shd w:val="clear" w:color="FFFFFF" w:fill="auto"/>
            <w:vAlign w:val="bottom"/>
          </w:tcPr>
          <w:p w:rsidR="009D4CF0" w:rsidRDefault="009D4CF0"/>
        </w:tc>
        <w:tc>
          <w:tcPr>
            <w:tcW w:w="1758" w:type="dxa"/>
            <w:shd w:val="clear" w:color="FFFFFF" w:fill="auto"/>
            <w:vAlign w:val="bottom"/>
          </w:tcPr>
          <w:p w:rsidR="009D4CF0" w:rsidRDefault="009D4CF0"/>
        </w:tc>
        <w:tc>
          <w:tcPr>
            <w:tcW w:w="1594" w:type="dxa"/>
            <w:shd w:val="clear" w:color="FFFFFF" w:fill="auto"/>
            <w:vAlign w:val="bottom"/>
          </w:tcPr>
          <w:p w:rsidR="009D4CF0" w:rsidRDefault="009D4CF0"/>
        </w:tc>
      </w:tr>
      <w:tr w:rsidR="009D4CF0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15"/>
        </w:trPr>
        <w:tc>
          <w:tcPr>
            <w:tcW w:w="8433" w:type="dxa"/>
            <w:gridSpan w:val="3"/>
            <w:vMerge/>
            <w:shd w:val="clear" w:color="FFFFFF" w:fill="auto"/>
            <w:vAlign w:val="bottom"/>
          </w:tcPr>
          <w:p w:rsidR="009D4CF0" w:rsidRDefault="009D4CF0" w:rsidP="00F06E8E">
            <w:pPr>
              <w:jc w:val="center"/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D4CF0" w:rsidRDefault="009D4CF0"/>
        </w:tc>
        <w:tc>
          <w:tcPr>
            <w:tcW w:w="1156" w:type="dxa"/>
            <w:shd w:val="clear" w:color="FFFFFF" w:fill="auto"/>
            <w:vAlign w:val="bottom"/>
          </w:tcPr>
          <w:p w:rsidR="009D4CF0" w:rsidRDefault="009D4CF0"/>
        </w:tc>
        <w:tc>
          <w:tcPr>
            <w:tcW w:w="1315" w:type="dxa"/>
            <w:shd w:val="clear" w:color="FFFFFF" w:fill="auto"/>
            <w:vAlign w:val="bottom"/>
          </w:tcPr>
          <w:p w:rsidR="009D4CF0" w:rsidRDefault="009D4CF0"/>
        </w:tc>
        <w:tc>
          <w:tcPr>
            <w:tcW w:w="1758" w:type="dxa"/>
            <w:shd w:val="clear" w:color="FFFFFF" w:fill="auto"/>
            <w:vAlign w:val="bottom"/>
          </w:tcPr>
          <w:p w:rsidR="009D4CF0" w:rsidRDefault="009D4CF0"/>
        </w:tc>
        <w:tc>
          <w:tcPr>
            <w:tcW w:w="1594" w:type="dxa"/>
            <w:shd w:val="clear" w:color="FFFFFF" w:fill="auto"/>
            <w:vAlign w:val="bottom"/>
          </w:tcPr>
          <w:p w:rsidR="009D4CF0" w:rsidRDefault="009D4CF0"/>
        </w:tc>
      </w:tr>
      <w:tr w:rsidR="009D4CF0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15"/>
        </w:trPr>
        <w:tc>
          <w:tcPr>
            <w:tcW w:w="8433" w:type="dxa"/>
            <w:gridSpan w:val="3"/>
            <w:vMerge/>
            <w:shd w:val="clear" w:color="FFFFFF" w:fill="auto"/>
            <w:vAlign w:val="bottom"/>
          </w:tcPr>
          <w:p w:rsidR="009D4CF0" w:rsidRDefault="009D4CF0" w:rsidP="00F06E8E">
            <w:pPr>
              <w:jc w:val="center"/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D4CF0" w:rsidRDefault="009D4CF0"/>
        </w:tc>
        <w:tc>
          <w:tcPr>
            <w:tcW w:w="1156" w:type="dxa"/>
            <w:shd w:val="clear" w:color="FFFFFF" w:fill="auto"/>
            <w:vAlign w:val="bottom"/>
          </w:tcPr>
          <w:p w:rsidR="009D4CF0" w:rsidRDefault="009D4CF0"/>
        </w:tc>
        <w:tc>
          <w:tcPr>
            <w:tcW w:w="1315" w:type="dxa"/>
            <w:shd w:val="clear" w:color="FFFFFF" w:fill="auto"/>
            <w:vAlign w:val="bottom"/>
          </w:tcPr>
          <w:p w:rsidR="009D4CF0" w:rsidRDefault="009D4CF0"/>
        </w:tc>
        <w:tc>
          <w:tcPr>
            <w:tcW w:w="1758" w:type="dxa"/>
            <w:shd w:val="clear" w:color="FFFFFF" w:fill="auto"/>
            <w:vAlign w:val="bottom"/>
          </w:tcPr>
          <w:p w:rsidR="009D4CF0" w:rsidRDefault="009D4CF0"/>
        </w:tc>
        <w:tc>
          <w:tcPr>
            <w:tcW w:w="1594" w:type="dxa"/>
            <w:shd w:val="clear" w:color="FFFFFF" w:fill="auto"/>
            <w:vAlign w:val="bottom"/>
          </w:tcPr>
          <w:p w:rsidR="009D4CF0" w:rsidRDefault="009D4CF0"/>
        </w:tc>
      </w:tr>
      <w:tr w:rsidR="009D4CF0" w:rsidRPr="00B97B07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15"/>
        </w:trPr>
        <w:tc>
          <w:tcPr>
            <w:tcW w:w="8433" w:type="dxa"/>
            <w:gridSpan w:val="3"/>
            <w:vMerge/>
            <w:shd w:val="clear" w:color="FFFFFF" w:fill="auto"/>
            <w:vAlign w:val="bottom"/>
          </w:tcPr>
          <w:p w:rsidR="009D4CF0" w:rsidRPr="00B97B07" w:rsidRDefault="009D4CF0" w:rsidP="00F06E8E">
            <w:pPr>
              <w:jc w:val="center"/>
              <w:rPr>
                <w:lang w:val="en-US"/>
              </w:rPr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D4CF0" w:rsidRPr="00B97B07" w:rsidRDefault="009D4CF0">
            <w:pPr>
              <w:rPr>
                <w:lang w:val="en-US"/>
              </w:rPr>
            </w:pPr>
          </w:p>
        </w:tc>
        <w:tc>
          <w:tcPr>
            <w:tcW w:w="1156" w:type="dxa"/>
            <w:shd w:val="clear" w:color="FFFFFF" w:fill="auto"/>
            <w:vAlign w:val="bottom"/>
          </w:tcPr>
          <w:p w:rsidR="009D4CF0" w:rsidRPr="00B97B07" w:rsidRDefault="009D4CF0">
            <w:pPr>
              <w:rPr>
                <w:lang w:val="en-US"/>
              </w:rPr>
            </w:pPr>
          </w:p>
        </w:tc>
        <w:tc>
          <w:tcPr>
            <w:tcW w:w="1315" w:type="dxa"/>
            <w:shd w:val="clear" w:color="FFFFFF" w:fill="auto"/>
            <w:vAlign w:val="bottom"/>
          </w:tcPr>
          <w:p w:rsidR="009D4CF0" w:rsidRPr="00B97B07" w:rsidRDefault="009D4CF0">
            <w:pPr>
              <w:rPr>
                <w:lang w:val="en-US"/>
              </w:rPr>
            </w:pPr>
          </w:p>
        </w:tc>
        <w:tc>
          <w:tcPr>
            <w:tcW w:w="1758" w:type="dxa"/>
            <w:shd w:val="clear" w:color="FFFFFF" w:fill="auto"/>
            <w:vAlign w:val="bottom"/>
          </w:tcPr>
          <w:p w:rsidR="009D4CF0" w:rsidRPr="00B97B07" w:rsidRDefault="009D4CF0">
            <w:pPr>
              <w:rPr>
                <w:lang w:val="en-US"/>
              </w:rPr>
            </w:pPr>
          </w:p>
        </w:tc>
        <w:tc>
          <w:tcPr>
            <w:tcW w:w="1594" w:type="dxa"/>
            <w:shd w:val="clear" w:color="FFFFFF" w:fill="auto"/>
            <w:vAlign w:val="bottom"/>
          </w:tcPr>
          <w:p w:rsidR="009D4CF0" w:rsidRPr="00B97B07" w:rsidRDefault="009D4CF0">
            <w:pPr>
              <w:rPr>
                <w:lang w:val="en-US"/>
              </w:rPr>
            </w:pPr>
          </w:p>
        </w:tc>
      </w:tr>
      <w:tr w:rsidR="009D4CF0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15"/>
        </w:trPr>
        <w:tc>
          <w:tcPr>
            <w:tcW w:w="8433" w:type="dxa"/>
            <w:gridSpan w:val="3"/>
            <w:vMerge/>
            <w:shd w:val="clear" w:color="FFFFFF" w:fill="auto"/>
            <w:vAlign w:val="bottom"/>
          </w:tcPr>
          <w:p w:rsidR="009D4CF0" w:rsidRDefault="009D4CF0" w:rsidP="00F06E8E">
            <w:pPr>
              <w:jc w:val="center"/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D4CF0" w:rsidRDefault="009D4CF0"/>
        </w:tc>
        <w:tc>
          <w:tcPr>
            <w:tcW w:w="1156" w:type="dxa"/>
            <w:shd w:val="clear" w:color="FFFFFF" w:fill="auto"/>
            <w:vAlign w:val="bottom"/>
          </w:tcPr>
          <w:p w:rsidR="009D4CF0" w:rsidRDefault="009D4CF0"/>
        </w:tc>
        <w:tc>
          <w:tcPr>
            <w:tcW w:w="1315" w:type="dxa"/>
            <w:shd w:val="clear" w:color="FFFFFF" w:fill="auto"/>
            <w:vAlign w:val="bottom"/>
          </w:tcPr>
          <w:p w:rsidR="009D4CF0" w:rsidRDefault="009D4CF0"/>
        </w:tc>
        <w:tc>
          <w:tcPr>
            <w:tcW w:w="1758" w:type="dxa"/>
            <w:shd w:val="clear" w:color="FFFFFF" w:fill="auto"/>
            <w:vAlign w:val="bottom"/>
          </w:tcPr>
          <w:p w:rsidR="009D4CF0" w:rsidRDefault="009D4CF0"/>
        </w:tc>
        <w:tc>
          <w:tcPr>
            <w:tcW w:w="1594" w:type="dxa"/>
            <w:shd w:val="clear" w:color="FFFFFF" w:fill="auto"/>
            <w:vAlign w:val="bottom"/>
          </w:tcPr>
          <w:p w:rsidR="009D4CF0" w:rsidRDefault="009D4CF0"/>
        </w:tc>
      </w:tr>
      <w:tr w:rsidR="009D4CF0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15"/>
        </w:trPr>
        <w:tc>
          <w:tcPr>
            <w:tcW w:w="8433" w:type="dxa"/>
            <w:gridSpan w:val="3"/>
            <w:vMerge/>
            <w:shd w:val="clear" w:color="FFFFFF" w:fill="auto"/>
            <w:vAlign w:val="bottom"/>
          </w:tcPr>
          <w:p w:rsidR="009D4CF0" w:rsidRDefault="009D4CF0" w:rsidP="00F06E8E">
            <w:pPr>
              <w:jc w:val="center"/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D4CF0" w:rsidRDefault="009D4CF0"/>
        </w:tc>
        <w:tc>
          <w:tcPr>
            <w:tcW w:w="1156" w:type="dxa"/>
            <w:shd w:val="clear" w:color="FFFFFF" w:fill="auto"/>
            <w:vAlign w:val="bottom"/>
          </w:tcPr>
          <w:p w:rsidR="009D4CF0" w:rsidRDefault="009D4CF0"/>
        </w:tc>
        <w:tc>
          <w:tcPr>
            <w:tcW w:w="1315" w:type="dxa"/>
            <w:shd w:val="clear" w:color="FFFFFF" w:fill="auto"/>
            <w:vAlign w:val="bottom"/>
          </w:tcPr>
          <w:p w:rsidR="009D4CF0" w:rsidRDefault="009D4CF0"/>
        </w:tc>
        <w:tc>
          <w:tcPr>
            <w:tcW w:w="1758" w:type="dxa"/>
            <w:shd w:val="clear" w:color="FFFFFF" w:fill="auto"/>
            <w:vAlign w:val="bottom"/>
          </w:tcPr>
          <w:p w:rsidR="009D4CF0" w:rsidRDefault="009D4CF0"/>
        </w:tc>
        <w:tc>
          <w:tcPr>
            <w:tcW w:w="1594" w:type="dxa"/>
            <w:shd w:val="clear" w:color="FFFFFF" w:fill="auto"/>
            <w:vAlign w:val="bottom"/>
          </w:tcPr>
          <w:p w:rsidR="009D4CF0" w:rsidRDefault="009D4CF0"/>
        </w:tc>
      </w:tr>
      <w:tr w:rsidR="009D4CF0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15"/>
        </w:trPr>
        <w:tc>
          <w:tcPr>
            <w:tcW w:w="8433" w:type="dxa"/>
            <w:gridSpan w:val="3"/>
            <w:vMerge/>
            <w:shd w:val="clear" w:color="FFFFFF" w:fill="auto"/>
            <w:vAlign w:val="bottom"/>
          </w:tcPr>
          <w:p w:rsidR="009D4CF0" w:rsidRDefault="009D4CF0" w:rsidP="00F06E8E">
            <w:pPr>
              <w:jc w:val="center"/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D4CF0" w:rsidRDefault="009D4CF0"/>
        </w:tc>
        <w:tc>
          <w:tcPr>
            <w:tcW w:w="1156" w:type="dxa"/>
            <w:shd w:val="clear" w:color="FFFFFF" w:fill="auto"/>
            <w:vAlign w:val="bottom"/>
          </w:tcPr>
          <w:p w:rsidR="009D4CF0" w:rsidRDefault="009D4CF0"/>
        </w:tc>
        <w:tc>
          <w:tcPr>
            <w:tcW w:w="1315" w:type="dxa"/>
            <w:shd w:val="clear" w:color="FFFFFF" w:fill="auto"/>
            <w:vAlign w:val="bottom"/>
          </w:tcPr>
          <w:p w:rsidR="009D4CF0" w:rsidRDefault="009D4CF0"/>
        </w:tc>
        <w:tc>
          <w:tcPr>
            <w:tcW w:w="1758" w:type="dxa"/>
            <w:shd w:val="clear" w:color="FFFFFF" w:fill="auto"/>
            <w:vAlign w:val="bottom"/>
          </w:tcPr>
          <w:p w:rsidR="009D4CF0" w:rsidRDefault="009D4CF0"/>
        </w:tc>
        <w:tc>
          <w:tcPr>
            <w:tcW w:w="1594" w:type="dxa"/>
            <w:shd w:val="clear" w:color="FFFFFF" w:fill="auto"/>
            <w:vAlign w:val="bottom"/>
          </w:tcPr>
          <w:p w:rsidR="009D4CF0" w:rsidRDefault="009D4CF0"/>
        </w:tc>
      </w:tr>
      <w:tr w:rsidR="009D4CF0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15"/>
        </w:trPr>
        <w:tc>
          <w:tcPr>
            <w:tcW w:w="8433" w:type="dxa"/>
            <w:gridSpan w:val="3"/>
            <w:vMerge/>
            <w:shd w:val="clear" w:color="FFFFFF" w:fill="auto"/>
            <w:vAlign w:val="bottom"/>
          </w:tcPr>
          <w:p w:rsidR="009D4CF0" w:rsidRDefault="009D4CF0" w:rsidP="00F06E8E">
            <w:pPr>
              <w:jc w:val="center"/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D4CF0" w:rsidRDefault="009D4CF0"/>
        </w:tc>
        <w:tc>
          <w:tcPr>
            <w:tcW w:w="1156" w:type="dxa"/>
            <w:shd w:val="clear" w:color="FFFFFF" w:fill="auto"/>
            <w:vAlign w:val="bottom"/>
          </w:tcPr>
          <w:p w:rsidR="009D4CF0" w:rsidRDefault="009D4CF0"/>
        </w:tc>
        <w:tc>
          <w:tcPr>
            <w:tcW w:w="1315" w:type="dxa"/>
            <w:shd w:val="clear" w:color="FFFFFF" w:fill="auto"/>
            <w:vAlign w:val="bottom"/>
          </w:tcPr>
          <w:p w:rsidR="009D4CF0" w:rsidRDefault="009D4CF0"/>
        </w:tc>
        <w:tc>
          <w:tcPr>
            <w:tcW w:w="1758" w:type="dxa"/>
            <w:shd w:val="clear" w:color="FFFFFF" w:fill="auto"/>
            <w:vAlign w:val="bottom"/>
          </w:tcPr>
          <w:p w:rsidR="009D4CF0" w:rsidRDefault="009D4CF0"/>
        </w:tc>
        <w:tc>
          <w:tcPr>
            <w:tcW w:w="1594" w:type="dxa"/>
            <w:shd w:val="clear" w:color="FFFFFF" w:fill="auto"/>
            <w:vAlign w:val="bottom"/>
          </w:tcPr>
          <w:p w:rsidR="009D4CF0" w:rsidRDefault="009D4CF0"/>
        </w:tc>
      </w:tr>
      <w:tr w:rsidR="009D4CF0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15"/>
        </w:trPr>
        <w:tc>
          <w:tcPr>
            <w:tcW w:w="8433" w:type="dxa"/>
            <w:gridSpan w:val="3"/>
            <w:vMerge/>
            <w:shd w:val="clear" w:color="FFFFFF" w:fill="auto"/>
            <w:vAlign w:val="bottom"/>
          </w:tcPr>
          <w:p w:rsidR="009D4CF0" w:rsidRDefault="009D4CF0">
            <w:pPr>
              <w:jc w:val="center"/>
            </w:pPr>
          </w:p>
        </w:tc>
        <w:tc>
          <w:tcPr>
            <w:tcW w:w="829" w:type="dxa"/>
            <w:shd w:val="clear" w:color="FFFFFF" w:fill="auto"/>
            <w:vAlign w:val="bottom"/>
          </w:tcPr>
          <w:p w:rsidR="009D4CF0" w:rsidRDefault="009D4CF0"/>
        </w:tc>
        <w:tc>
          <w:tcPr>
            <w:tcW w:w="1156" w:type="dxa"/>
            <w:shd w:val="clear" w:color="FFFFFF" w:fill="auto"/>
            <w:vAlign w:val="bottom"/>
          </w:tcPr>
          <w:p w:rsidR="009D4CF0" w:rsidRDefault="009D4CF0"/>
        </w:tc>
        <w:tc>
          <w:tcPr>
            <w:tcW w:w="1315" w:type="dxa"/>
            <w:shd w:val="clear" w:color="FFFFFF" w:fill="auto"/>
            <w:vAlign w:val="bottom"/>
          </w:tcPr>
          <w:p w:rsidR="009D4CF0" w:rsidRDefault="009D4CF0"/>
        </w:tc>
        <w:tc>
          <w:tcPr>
            <w:tcW w:w="1758" w:type="dxa"/>
            <w:shd w:val="clear" w:color="FFFFFF" w:fill="auto"/>
            <w:vAlign w:val="bottom"/>
          </w:tcPr>
          <w:p w:rsidR="009D4CF0" w:rsidRDefault="009D4CF0"/>
        </w:tc>
        <w:tc>
          <w:tcPr>
            <w:tcW w:w="1594" w:type="dxa"/>
            <w:shd w:val="clear" w:color="FFFFFF" w:fill="auto"/>
            <w:vAlign w:val="bottom"/>
          </w:tcPr>
          <w:p w:rsidR="009D4CF0" w:rsidRDefault="009D4CF0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15"/>
        </w:trPr>
        <w:tc>
          <w:tcPr>
            <w:tcW w:w="770" w:type="dxa"/>
            <w:shd w:val="clear" w:color="FFFFFF" w:fill="auto"/>
            <w:vAlign w:val="bottom"/>
          </w:tcPr>
          <w:p w:rsidR="006E5C6A" w:rsidRDefault="006E5C6A"/>
        </w:tc>
        <w:tc>
          <w:tcPr>
            <w:tcW w:w="2916" w:type="dxa"/>
            <w:shd w:val="clear" w:color="FFFFFF" w:fill="auto"/>
            <w:vAlign w:val="bottom"/>
          </w:tcPr>
          <w:p w:rsidR="006E5C6A" w:rsidRDefault="006E5C6A"/>
        </w:tc>
        <w:tc>
          <w:tcPr>
            <w:tcW w:w="4747" w:type="dxa"/>
            <w:shd w:val="clear" w:color="FFFFFF" w:fill="auto"/>
            <w:vAlign w:val="bottom"/>
          </w:tcPr>
          <w:p w:rsidR="006E5C6A" w:rsidRDefault="006E5C6A"/>
        </w:tc>
        <w:tc>
          <w:tcPr>
            <w:tcW w:w="829" w:type="dxa"/>
            <w:shd w:val="clear" w:color="FFFFFF" w:fill="auto"/>
            <w:vAlign w:val="bottom"/>
          </w:tcPr>
          <w:p w:rsidR="006E5C6A" w:rsidRDefault="006E5C6A"/>
        </w:tc>
        <w:tc>
          <w:tcPr>
            <w:tcW w:w="1156" w:type="dxa"/>
            <w:shd w:val="clear" w:color="FFFFFF" w:fill="auto"/>
            <w:vAlign w:val="bottom"/>
          </w:tcPr>
          <w:p w:rsidR="006E5C6A" w:rsidRDefault="006E5C6A"/>
        </w:tc>
        <w:tc>
          <w:tcPr>
            <w:tcW w:w="1315" w:type="dxa"/>
            <w:shd w:val="clear" w:color="FFFFFF" w:fill="auto"/>
            <w:vAlign w:val="bottom"/>
          </w:tcPr>
          <w:p w:rsidR="006E5C6A" w:rsidRDefault="006E5C6A"/>
        </w:tc>
        <w:tc>
          <w:tcPr>
            <w:tcW w:w="1758" w:type="dxa"/>
            <w:shd w:val="clear" w:color="FFFFFF" w:fill="auto"/>
            <w:vAlign w:val="bottom"/>
          </w:tcPr>
          <w:p w:rsidR="006E5C6A" w:rsidRDefault="006E5C6A"/>
        </w:tc>
        <w:tc>
          <w:tcPr>
            <w:tcW w:w="1594" w:type="dxa"/>
            <w:shd w:val="clear" w:color="FFFFFF" w:fill="auto"/>
            <w:vAlign w:val="bottom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E5C6A" w:rsidRDefault="009D4CF0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15"/>
        </w:trPr>
        <w:tc>
          <w:tcPr>
            <w:tcW w:w="770" w:type="dxa"/>
            <w:shd w:val="clear" w:color="FFFFFF" w:fill="auto"/>
            <w:vAlign w:val="bottom"/>
          </w:tcPr>
          <w:p w:rsidR="006E5C6A" w:rsidRDefault="006E5C6A"/>
        </w:tc>
        <w:tc>
          <w:tcPr>
            <w:tcW w:w="2916" w:type="dxa"/>
            <w:shd w:val="clear" w:color="FFFFFF" w:fill="auto"/>
            <w:vAlign w:val="bottom"/>
          </w:tcPr>
          <w:p w:rsidR="006E5C6A" w:rsidRDefault="006E5C6A"/>
        </w:tc>
        <w:tc>
          <w:tcPr>
            <w:tcW w:w="4747" w:type="dxa"/>
            <w:shd w:val="clear" w:color="FFFFFF" w:fill="auto"/>
            <w:vAlign w:val="bottom"/>
          </w:tcPr>
          <w:p w:rsidR="006E5C6A" w:rsidRDefault="006E5C6A"/>
        </w:tc>
        <w:tc>
          <w:tcPr>
            <w:tcW w:w="829" w:type="dxa"/>
            <w:shd w:val="clear" w:color="FFFFFF" w:fill="auto"/>
            <w:vAlign w:val="bottom"/>
          </w:tcPr>
          <w:p w:rsidR="006E5C6A" w:rsidRDefault="006E5C6A"/>
        </w:tc>
        <w:tc>
          <w:tcPr>
            <w:tcW w:w="1156" w:type="dxa"/>
            <w:shd w:val="clear" w:color="FFFFFF" w:fill="auto"/>
            <w:vAlign w:val="bottom"/>
          </w:tcPr>
          <w:p w:rsidR="006E5C6A" w:rsidRDefault="006E5C6A"/>
        </w:tc>
        <w:tc>
          <w:tcPr>
            <w:tcW w:w="1315" w:type="dxa"/>
            <w:shd w:val="clear" w:color="FFFFFF" w:fill="auto"/>
            <w:vAlign w:val="bottom"/>
          </w:tcPr>
          <w:p w:rsidR="006E5C6A" w:rsidRDefault="006E5C6A"/>
        </w:tc>
        <w:tc>
          <w:tcPr>
            <w:tcW w:w="1758" w:type="dxa"/>
            <w:shd w:val="clear" w:color="FFFFFF" w:fill="auto"/>
            <w:vAlign w:val="bottom"/>
          </w:tcPr>
          <w:p w:rsidR="006E5C6A" w:rsidRDefault="006E5C6A"/>
        </w:tc>
        <w:tc>
          <w:tcPr>
            <w:tcW w:w="1594" w:type="dxa"/>
            <w:shd w:val="clear" w:color="FFFFFF" w:fill="auto"/>
            <w:vAlign w:val="bottom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75"/>
        </w:trPr>
        <w:tc>
          <w:tcPr>
            <w:tcW w:w="11733" w:type="dxa"/>
            <w:gridSpan w:val="6"/>
            <w:shd w:val="clear" w:color="FFFFFF" w:fill="auto"/>
            <w:vAlign w:val="bottom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6E5C6A" w:rsidRDefault="006E5C6A"/>
        </w:tc>
        <w:tc>
          <w:tcPr>
            <w:tcW w:w="1594" w:type="dxa"/>
            <w:shd w:val="clear" w:color="FFFFFF" w:fill="auto"/>
            <w:vAlign w:val="bottom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75"/>
        </w:trPr>
        <w:tc>
          <w:tcPr>
            <w:tcW w:w="11733" w:type="dxa"/>
            <w:gridSpan w:val="6"/>
            <w:shd w:val="clear" w:color="FFFFFF" w:fill="auto"/>
            <w:vAlign w:val="bottom"/>
          </w:tcPr>
          <w:p w:rsidR="006E5C6A" w:rsidRDefault="009D4CF0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6E5C6A" w:rsidRDefault="006E5C6A"/>
        </w:tc>
        <w:tc>
          <w:tcPr>
            <w:tcW w:w="1594" w:type="dxa"/>
            <w:shd w:val="clear" w:color="FFFFFF" w:fill="auto"/>
            <w:vAlign w:val="bottom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615"/>
        </w:trPr>
        <w:tc>
          <w:tcPr>
            <w:tcW w:w="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1215"/>
        </w:trPr>
        <w:tc>
          <w:tcPr>
            <w:tcW w:w="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</w:p>
        </w:tc>
        <w:tc>
          <w:tcPr>
            <w:tcW w:w="47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Депротеинезатор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24*15мл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раствор. Реагент 1: раствор гидроксида калия (КОН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&lt;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%), 24 флакона х 15 мл. Штрих-код на каждом флаконе реагента, содержащий информацию о сроке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6E5C6A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6E5C6A"/>
        </w:tc>
        <w:tc>
          <w:tcPr>
            <w:tcW w:w="15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615"/>
        </w:trPr>
        <w:tc>
          <w:tcPr>
            <w:tcW w:w="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r>
              <w:rPr>
                <w:rFonts w:ascii="Times New Roman" w:hAnsi="Times New Roman"/>
                <w:sz w:val="24"/>
                <w:szCs w:val="24"/>
              </w:rPr>
              <w:t xml:space="preserve">Кюветы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Старт-4, 150 х 4</w:t>
            </w:r>
          </w:p>
        </w:tc>
        <w:tc>
          <w:tcPr>
            <w:tcW w:w="47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r>
              <w:rPr>
                <w:rFonts w:ascii="Times New Roman" w:hAnsi="Times New Roman"/>
                <w:sz w:val="24"/>
                <w:szCs w:val="24"/>
              </w:rPr>
              <w:t xml:space="preserve">Кюветы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Старт-4 </w:t>
            </w:r>
            <w:r>
              <w:rPr>
                <w:rFonts w:ascii="Times New Roman" w:hAnsi="Times New Roman"/>
                <w:sz w:val="24"/>
                <w:szCs w:val="24"/>
              </w:rPr>
              <w:t>упаковка 150*4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6E5C6A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6E5C6A"/>
        </w:tc>
        <w:tc>
          <w:tcPr>
            <w:tcW w:w="15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1815"/>
        </w:trPr>
        <w:tc>
          <w:tcPr>
            <w:tcW w:w="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r>
              <w:rPr>
                <w:rFonts w:ascii="Times New Roman" w:hAnsi="Times New Roman"/>
                <w:sz w:val="24"/>
                <w:szCs w:val="24"/>
              </w:rPr>
              <w:t>Раствор промывающий для анализатора STA-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7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r>
              <w:rPr>
                <w:rFonts w:ascii="Times New Roman" w:hAnsi="Times New Roman"/>
                <w:sz w:val="24"/>
                <w:szCs w:val="24"/>
              </w:rPr>
              <w:t>Раствор промывающий для анализатора STA-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2,5 литра в канистре. 6 канистр в упаковке. Промывающий раствор. Пластиковая бутыль, содержащая 10% 2-феноксиэтанол, 6 бутылей х 2.5 л. </w:t>
            </w:r>
            <w:r>
              <w:rPr>
                <w:rFonts w:ascii="Times New Roman" w:hAnsi="Times New Roman"/>
                <w:sz w:val="24"/>
                <w:szCs w:val="24"/>
              </w:rPr>
              <w:t>Стабильность открытых реагентов при температуре 15-25°С не менее 14 дней.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6E5C6A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6E5C6A"/>
        </w:tc>
        <w:tc>
          <w:tcPr>
            <w:tcW w:w="15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615"/>
        </w:trPr>
        <w:tc>
          <w:tcPr>
            <w:tcW w:w="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r>
              <w:rPr>
                <w:rFonts w:ascii="Times New Roman" w:hAnsi="Times New Roman"/>
                <w:sz w:val="24"/>
                <w:szCs w:val="24"/>
              </w:rPr>
              <w:t xml:space="preserve">Шарики для кювет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Старт-4 №1850</w:t>
            </w:r>
          </w:p>
        </w:tc>
        <w:tc>
          <w:tcPr>
            <w:tcW w:w="47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r>
              <w:rPr>
                <w:rFonts w:ascii="Times New Roman" w:hAnsi="Times New Roman"/>
                <w:sz w:val="24"/>
                <w:szCs w:val="24"/>
              </w:rPr>
              <w:t xml:space="preserve">Шарики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кювет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Старт-4 1850 шариков в упаковке.</w:t>
            </w:r>
          </w:p>
        </w:tc>
        <w:tc>
          <w:tcPr>
            <w:tcW w:w="8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9D4CF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6E5C6A">
            <w:pPr>
              <w:jc w:val="center"/>
            </w:pPr>
          </w:p>
        </w:tc>
        <w:tc>
          <w:tcPr>
            <w:tcW w:w="17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6E5C6A"/>
        </w:tc>
        <w:tc>
          <w:tcPr>
            <w:tcW w:w="15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705"/>
        </w:trPr>
        <w:tc>
          <w:tcPr>
            <w:tcW w:w="11733" w:type="dxa"/>
            <w:gridSpan w:val="6"/>
            <w:shd w:val="clear" w:color="FFFFFF" w:fill="auto"/>
            <w:vAlign w:val="bottom"/>
          </w:tcPr>
          <w:p w:rsidR="006E5C6A" w:rsidRDefault="006E5C6A"/>
        </w:tc>
        <w:tc>
          <w:tcPr>
            <w:tcW w:w="1758" w:type="dxa"/>
            <w:shd w:val="clear" w:color="FFFFFF" w:fill="auto"/>
            <w:vAlign w:val="bottom"/>
          </w:tcPr>
          <w:p w:rsidR="006E5C6A" w:rsidRDefault="006E5C6A"/>
        </w:tc>
        <w:tc>
          <w:tcPr>
            <w:tcW w:w="1594" w:type="dxa"/>
            <w:shd w:val="clear" w:color="FFFFFF" w:fill="auto"/>
            <w:vAlign w:val="bottom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E5C6A" w:rsidRDefault="009D4CF0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по </w:t>
            </w:r>
            <w:r>
              <w:rPr>
                <w:rFonts w:ascii="Times New Roman" w:hAnsi="Times New Roman"/>
                <w:sz w:val="28"/>
                <w:szCs w:val="28"/>
              </w:rPr>
              <w:t>20.12.2018г., по потребности Заказчика в соответствии с заявкой.</w:t>
            </w:r>
          </w:p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75"/>
        </w:trPr>
        <w:tc>
          <w:tcPr>
            <w:tcW w:w="11733" w:type="dxa"/>
            <w:gridSpan w:val="6"/>
            <w:shd w:val="clear" w:color="FFFFFF" w:fill="auto"/>
            <w:vAlign w:val="bottom"/>
          </w:tcPr>
          <w:p w:rsidR="006E5C6A" w:rsidRDefault="009D4CF0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FFFFFF" w:fill="auto"/>
            <w:vAlign w:val="bottom"/>
          </w:tcPr>
          <w:p w:rsidR="006E5C6A" w:rsidRDefault="006E5C6A"/>
        </w:tc>
        <w:tc>
          <w:tcPr>
            <w:tcW w:w="1594" w:type="dxa"/>
            <w:shd w:val="clear" w:color="FFFFFF" w:fill="auto"/>
            <w:vAlign w:val="bottom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55"/>
        </w:trPr>
        <w:tc>
          <w:tcPr>
            <w:tcW w:w="15085" w:type="dxa"/>
            <w:gridSpan w:val="8"/>
            <w:vMerge w:val="restart"/>
            <w:shd w:val="clear" w:color="FFFFFF" w:fill="auto"/>
            <w:vAlign w:val="bottom"/>
          </w:tcPr>
          <w:p w:rsidR="006E5C6A" w:rsidRDefault="009D4CF0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350"/>
        </w:trPr>
        <w:tc>
          <w:tcPr>
            <w:tcW w:w="15085" w:type="dxa"/>
            <w:gridSpan w:val="8"/>
            <w:vMerge/>
            <w:shd w:val="clear" w:color="FFFFFF" w:fill="auto"/>
            <w:vAlign w:val="bottom"/>
          </w:tcPr>
          <w:p w:rsidR="006E5C6A" w:rsidRDefault="009D4CF0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220-16-04.</w:t>
            </w:r>
          </w:p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E5C6A" w:rsidRDefault="009D4CF0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225"/>
        </w:trPr>
        <w:tc>
          <w:tcPr>
            <w:tcW w:w="770" w:type="dxa"/>
            <w:shd w:val="clear" w:color="FFFFFF" w:fill="auto"/>
            <w:vAlign w:val="bottom"/>
          </w:tcPr>
          <w:p w:rsidR="006E5C6A" w:rsidRDefault="006E5C6A"/>
        </w:tc>
        <w:tc>
          <w:tcPr>
            <w:tcW w:w="2916" w:type="dxa"/>
            <w:shd w:val="clear" w:color="FFFFFF" w:fill="auto"/>
            <w:vAlign w:val="bottom"/>
          </w:tcPr>
          <w:p w:rsidR="006E5C6A" w:rsidRDefault="006E5C6A"/>
        </w:tc>
        <w:tc>
          <w:tcPr>
            <w:tcW w:w="4747" w:type="dxa"/>
            <w:shd w:val="clear" w:color="FFFFFF" w:fill="auto"/>
            <w:vAlign w:val="bottom"/>
          </w:tcPr>
          <w:p w:rsidR="006E5C6A" w:rsidRDefault="006E5C6A"/>
        </w:tc>
        <w:tc>
          <w:tcPr>
            <w:tcW w:w="829" w:type="dxa"/>
            <w:shd w:val="clear" w:color="FFFFFF" w:fill="auto"/>
            <w:vAlign w:val="bottom"/>
          </w:tcPr>
          <w:p w:rsidR="006E5C6A" w:rsidRDefault="006E5C6A"/>
        </w:tc>
        <w:tc>
          <w:tcPr>
            <w:tcW w:w="1156" w:type="dxa"/>
            <w:shd w:val="clear" w:color="FFFFFF" w:fill="auto"/>
            <w:vAlign w:val="bottom"/>
          </w:tcPr>
          <w:p w:rsidR="006E5C6A" w:rsidRDefault="006E5C6A"/>
        </w:tc>
        <w:tc>
          <w:tcPr>
            <w:tcW w:w="1315" w:type="dxa"/>
            <w:shd w:val="clear" w:color="FFFFFF" w:fill="auto"/>
            <w:vAlign w:val="bottom"/>
          </w:tcPr>
          <w:p w:rsidR="006E5C6A" w:rsidRDefault="006E5C6A"/>
        </w:tc>
        <w:tc>
          <w:tcPr>
            <w:tcW w:w="1758" w:type="dxa"/>
            <w:shd w:val="clear" w:color="FFFFFF" w:fill="auto"/>
            <w:vAlign w:val="bottom"/>
          </w:tcPr>
          <w:p w:rsidR="006E5C6A" w:rsidRDefault="006E5C6A"/>
        </w:tc>
        <w:tc>
          <w:tcPr>
            <w:tcW w:w="1594" w:type="dxa"/>
            <w:shd w:val="clear" w:color="FFFFFF" w:fill="auto"/>
            <w:vAlign w:val="bottom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225"/>
        </w:trPr>
        <w:tc>
          <w:tcPr>
            <w:tcW w:w="770" w:type="dxa"/>
            <w:shd w:val="clear" w:color="FFFFFF" w:fill="auto"/>
            <w:vAlign w:val="bottom"/>
          </w:tcPr>
          <w:p w:rsidR="006E5C6A" w:rsidRDefault="006E5C6A"/>
        </w:tc>
        <w:tc>
          <w:tcPr>
            <w:tcW w:w="2916" w:type="dxa"/>
            <w:shd w:val="clear" w:color="FFFFFF" w:fill="auto"/>
            <w:vAlign w:val="bottom"/>
          </w:tcPr>
          <w:p w:rsidR="006E5C6A" w:rsidRDefault="006E5C6A"/>
        </w:tc>
        <w:tc>
          <w:tcPr>
            <w:tcW w:w="4747" w:type="dxa"/>
            <w:shd w:val="clear" w:color="FFFFFF" w:fill="auto"/>
            <w:vAlign w:val="bottom"/>
          </w:tcPr>
          <w:p w:rsidR="006E5C6A" w:rsidRDefault="006E5C6A"/>
        </w:tc>
        <w:tc>
          <w:tcPr>
            <w:tcW w:w="829" w:type="dxa"/>
            <w:shd w:val="clear" w:color="FFFFFF" w:fill="auto"/>
            <w:vAlign w:val="bottom"/>
          </w:tcPr>
          <w:p w:rsidR="006E5C6A" w:rsidRDefault="006E5C6A"/>
        </w:tc>
        <w:tc>
          <w:tcPr>
            <w:tcW w:w="1156" w:type="dxa"/>
            <w:shd w:val="clear" w:color="FFFFFF" w:fill="auto"/>
            <w:vAlign w:val="bottom"/>
          </w:tcPr>
          <w:p w:rsidR="006E5C6A" w:rsidRDefault="006E5C6A"/>
        </w:tc>
        <w:tc>
          <w:tcPr>
            <w:tcW w:w="1315" w:type="dxa"/>
            <w:shd w:val="clear" w:color="FFFFFF" w:fill="auto"/>
            <w:vAlign w:val="bottom"/>
          </w:tcPr>
          <w:p w:rsidR="006E5C6A" w:rsidRDefault="006E5C6A"/>
        </w:tc>
        <w:tc>
          <w:tcPr>
            <w:tcW w:w="1758" w:type="dxa"/>
            <w:shd w:val="clear" w:color="FFFFFF" w:fill="auto"/>
            <w:vAlign w:val="bottom"/>
          </w:tcPr>
          <w:p w:rsidR="006E5C6A" w:rsidRDefault="006E5C6A"/>
        </w:tc>
        <w:tc>
          <w:tcPr>
            <w:tcW w:w="1594" w:type="dxa"/>
            <w:shd w:val="clear" w:color="FFFFFF" w:fill="auto"/>
            <w:vAlign w:val="bottom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225"/>
        </w:trPr>
        <w:tc>
          <w:tcPr>
            <w:tcW w:w="770" w:type="dxa"/>
            <w:shd w:val="clear" w:color="FFFFFF" w:fill="auto"/>
            <w:vAlign w:val="bottom"/>
          </w:tcPr>
          <w:p w:rsidR="006E5C6A" w:rsidRDefault="006E5C6A"/>
        </w:tc>
        <w:tc>
          <w:tcPr>
            <w:tcW w:w="2916" w:type="dxa"/>
            <w:shd w:val="clear" w:color="FFFFFF" w:fill="auto"/>
            <w:vAlign w:val="bottom"/>
          </w:tcPr>
          <w:p w:rsidR="006E5C6A" w:rsidRDefault="006E5C6A"/>
        </w:tc>
        <w:tc>
          <w:tcPr>
            <w:tcW w:w="4747" w:type="dxa"/>
            <w:shd w:val="clear" w:color="FFFFFF" w:fill="auto"/>
            <w:vAlign w:val="bottom"/>
          </w:tcPr>
          <w:p w:rsidR="006E5C6A" w:rsidRDefault="006E5C6A"/>
        </w:tc>
        <w:tc>
          <w:tcPr>
            <w:tcW w:w="829" w:type="dxa"/>
            <w:shd w:val="clear" w:color="FFFFFF" w:fill="auto"/>
            <w:vAlign w:val="bottom"/>
          </w:tcPr>
          <w:p w:rsidR="006E5C6A" w:rsidRDefault="006E5C6A"/>
        </w:tc>
        <w:tc>
          <w:tcPr>
            <w:tcW w:w="1156" w:type="dxa"/>
            <w:shd w:val="clear" w:color="FFFFFF" w:fill="auto"/>
            <w:vAlign w:val="bottom"/>
          </w:tcPr>
          <w:p w:rsidR="006E5C6A" w:rsidRDefault="006E5C6A"/>
        </w:tc>
        <w:tc>
          <w:tcPr>
            <w:tcW w:w="1315" w:type="dxa"/>
            <w:shd w:val="clear" w:color="FFFFFF" w:fill="auto"/>
            <w:vAlign w:val="bottom"/>
          </w:tcPr>
          <w:p w:rsidR="006E5C6A" w:rsidRDefault="006E5C6A"/>
        </w:tc>
        <w:tc>
          <w:tcPr>
            <w:tcW w:w="1758" w:type="dxa"/>
            <w:shd w:val="clear" w:color="FFFFFF" w:fill="auto"/>
            <w:vAlign w:val="bottom"/>
          </w:tcPr>
          <w:p w:rsidR="006E5C6A" w:rsidRDefault="006E5C6A"/>
        </w:tc>
        <w:tc>
          <w:tcPr>
            <w:tcW w:w="1594" w:type="dxa"/>
            <w:shd w:val="clear" w:color="FFFFFF" w:fill="auto"/>
            <w:vAlign w:val="bottom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E5C6A" w:rsidRDefault="009D4CF0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B97B07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225"/>
        </w:trPr>
        <w:tc>
          <w:tcPr>
            <w:tcW w:w="770" w:type="dxa"/>
            <w:shd w:val="clear" w:color="FFFFFF" w:fill="auto"/>
            <w:vAlign w:val="bottom"/>
          </w:tcPr>
          <w:p w:rsidR="006E5C6A" w:rsidRDefault="006E5C6A"/>
        </w:tc>
        <w:tc>
          <w:tcPr>
            <w:tcW w:w="2916" w:type="dxa"/>
            <w:shd w:val="clear" w:color="FFFFFF" w:fill="auto"/>
            <w:vAlign w:val="bottom"/>
          </w:tcPr>
          <w:p w:rsidR="006E5C6A" w:rsidRDefault="006E5C6A"/>
        </w:tc>
        <w:tc>
          <w:tcPr>
            <w:tcW w:w="4747" w:type="dxa"/>
            <w:shd w:val="clear" w:color="FFFFFF" w:fill="auto"/>
            <w:vAlign w:val="bottom"/>
          </w:tcPr>
          <w:p w:rsidR="006E5C6A" w:rsidRDefault="006E5C6A"/>
        </w:tc>
        <w:tc>
          <w:tcPr>
            <w:tcW w:w="829" w:type="dxa"/>
            <w:shd w:val="clear" w:color="FFFFFF" w:fill="auto"/>
            <w:vAlign w:val="bottom"/>
          </w:tcPr>
          <w:p w:rsidR="006E5C6A" w:rsidRDefault="006E5C6A"/>
        </w:tc>
        <w:tc>
          <w:tcPr>
            <w:tcW w:w="1156" w:type="dxa"/>
            <w:shd w:val="clear" w:color="FFFFFF" w:fill="auto"/>
            <w:vAlign w:val="bottom"/>
          </w:tcPr>
          <w:p w:rsidR="006E5C6A" w:rsidRDefault="006E5C6A"/>
        </w:tc>
        <w:tc>
          <w:tcPr>
            <w:tcW w:w="1315" w:type="dxa"/>
            <w:shd w:val="clear" w:color="FFFFFF" w:fill="auto"/>
            <w:vAlign w:val="bottom"/>
          </w:tcPr>
          <w:p w:rsidR="006E5C6A" w:rsidRDefault="006E5C6A"/>
        </w:tc>
        <w:tc>
          <w:tcPr>
            <w:tcW w:w="1758" w:type="dxa"/>
            <w:shd w:val="clear" w:color="FFFFFF" w:fill="auto"/>
            <w:vAlign w:val="bottom"/>
          </w:tcPr>
          <w:p w:rsidR="006E5C6A" w:rsidRDefault="006E5C6A"/>
        </w:tc>
        <w:tc>
          <w:tcPr>
            <w:tcW w:w="1594" w:type="dxa"/>
            <w:shd w:val="clear" w:color="FFFFFF" w:fill="auto"/>
            <w:vAlign w:val="bottom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225"/>
        </w:trPr>
        <w:tc>
          <w:tcPr>
            <w:tcW w:w="770" w:type="dxa"/>
            <w:shd w:val="clear" w:color="FFFFFF" w:fill="auto"/>
            <w:vAlign w:val="bottom"/>
          </w:tcPr>
          <w:p w:rsidR="006E5C6A" w:rsidRDefault="006E5C6A"/>
        </w:tc>
        <w:tc>
          <w:tcPr>
            <w:tcW w:w="2916" w:type="dxa"/>
            <w:shd w:val="clear" w:color="FFFFFF" w:fill="auto"/>
            <w:vAlign w:val="bottom"/>
          </w:tcPr>
          <w:p w:rsidR="006E5C6A" w:rsidRDefault="006E5C6A"/>
        </w:tc>
        <w:tc>
          <w:tcPr>
            <w:tcW w:w="4747" w:type="dxa"/>
            <w:shd w:val="clear" w:color="FFFFFF" w:fill="auto"/>
            <w:vAlign w:val="bottom"/>
          </w:tcPr>
          <w:p w:rsidR="006E5C6A" w:rsidRDefault="006E5C6A"/>
        </w:tc>
        <w:tc>
          <w:tcPr>
            <w:tcW w:w="829" w:type="dxa"/>
            <w:shd w:val="clear" w:color="FFFFFF" w:fill="auto"/>
            <w:vAlign w:val="bottom"/>
          </w:tcPr>
          <w:p w:rsidR="006E5C6A" w:rsidRDefault="006E5C6A"/>
        </w:tc>
        <w:tc>
          <w:tcPr>
            <w:tcW w:w="1156" w:type="dxa"/>
            <w:shd w:val="clear" w:color="FFFFFF" w:fill="auto"/>
            <w:vAlign w:val="bottom"/>
          </w:tcPr>
          <w:p w:rsidR="006E5C6A" w:rsidRDefault="006E5C6A"/>
        </w:tc>
        <w:tc>
          <w:tcPr>
            <w:tcW w:w="1315" w:type="dxa"/>
            <w:shd w:val="clear" w:color="FFFFFF" w:fill="auto"/>
            <w:vAlign w:val="bottom"/>
          </w:tcPr>
          <w:p w:rsidR="006E5C6A" w:rsidRDefault="006E5C6A"/>
        </w:tc>
        <w:tc>
          <w:tcPr>
            <w:tcW w:w="1758" w:type="dxa"/>
            <w:shd w:val="clear" w:color="FFFFFF" w:fill="auto"/>
            <w:vAlign w:val="bottom"/>
          </w:tcPr>
          <w:p w:rsidR="006E5C6A" w:rsidRDefault="006E5C6A"/>
        </w:tc>
        <w:tc>
          <w:tcPr>
            <w:tcW w:w="1594" w:type="dxa"/>
            <w:shd w:val="clear" w:color="FFFFFF" w:fill="auto"/>
            <w:vAlign w:val="bottom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225"/>
        </w:trPr>
        <w:tc>
          <w:tcPr>
            <w:tcW w:w="770" w:type="dxa"/>
            <w:shd w:val="clear" w:color="FFFFFF" w:fill="auto"/>
            <w:vAlign w:val="bottom"/>
          </w:tcPr>
          <w:p w:rsidR="006E5C6A" w:rsidRDefault="006E5C6A"/>
        </w:tc>
        <w:tc>
          <w:tcPr>
            <w:tcW w:w="2916" w:type="dxa"/>
            <w:shd w:val="clear" w:color="FFFFFF" w:fill="auto"/>
            <w:vAlign w:val="bottom"/>
          </w:tcPr>
          <w:p w:rsidR="006E5C6A" w:rsidRDefault="006E5C6A"/>
        </w:tc>
        <w:tc>
          <w:tcPr>
            <w:tcW w:w="4747" w:type="dxa"/>
            <w:shd w:val="clear" w:color="FFFFFF" w:fill="auto"/>
            <w:vAlign w:val="bottom"/>
          </w:tcPr>
          <w:p w:rsidR="006E5C6A" w:rsidRDefault="006E5C6A"/>
        </w:tc>
        <w:tc>
          <w:tcPr>
            <w:tcW w:w="829" w:type="dxa"/>
            <w:shd w:val="clear" w:color="FFFFFF" w:fill="auto"/>
            <w:vAlign w:val="bottom"/>
          </w:tcPr>
          <w:p w:rsidR="006E5C6A" w:rsidRDefault="006E5C6A"/>
        </w:tc>
        <w:tc>
          <w:tcPr>
            <w:tcW w:w="1156" w:type="dxa"/>
            <w:shd w:val="clear" w:color="FFFFFF" w:fill="auto"/>
            <w:vAlign w:val="bottom"/>
          </w:tcPr>
          <w:p w:rsidR="006E5C6A" w:rsidRDefault="006E5C6A"/>
        </w:tc>
        <w:tc>
          <w:tcPr>
            <w:tcW w:w="1315" w:type="dxa"/>
            <w:shd w:val="clear" w:color="FFFFFF" w:fill="auto"/>
            <w:vAlign w:val="bottom"/>
          </w:tcPr>
          <w:p w:rsidR="006E5C6A" w:rsidRDefault="006E5C6A"/>
        </w:tc>
        <w:tc>
          <w:tcPr>
            <w:tcW w:w="1758" w:type="dxa"/>
            <w:shd w:val="clear" w:color="FFFFFF" w:fill="auto"/>
            <w:vAlign w:val="bottom"/>
          </w:tcPr>
          <w:p w:rsidR="006E5C6A" w:rsidRDefault="006E5C6A"/>
        </w:tc>
        <w:tc>
          <w:tcPr>
            <w:tcW w:w="1594" w:type="dxa"/>
            <w:shd w:val="clear" w:color="FFFFFF" w:fill="auto"/>
            <w:vAlign w:val="bottom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20" w:type="dxa"/>
          <w:trHeight w:val="225"/>
        </w:trPr>
        <w:tc>
          <w:tcPr>
            <w:tcW w:w="770" w:type="dxa"/>
            <w:shd w:val="clear" w:color="FFFFFF" w:fill="auto"/>
            <w:vAlign w:val="bottom"/>
          </w:tcPr>
          <w:p w:rsidR="006E5C6A" w:rsidRDefault="006E5C6A"/>
        </w:tc>
        <w:tc>
          <w:tcPr>
            <w:tcW w:w="2916" w:type="dxa"/>
            <w:shd w:val="clear" w:color="FFFFFF" w:fill="auto"/>
            <w:vAlign w:val="bottom"/>
          </w:tcPr>
          <w:p w:rsidR="006E5C6A" w:rsidRDefault="006E5C6A"/>
        </w:tc>
        <w:tc>
          <w:tcPr>
            <w:tcW w:w="4747" w:type="dxa"/>
            <w:shd w:val="clear" w:color="FFFFFF" w:fill="auto"/>
            <w:vAlign w:val="bottom"/>
          </w:tcPr>
          <w:p w:rsidR="006E5C6A" w:rsidRDefault="006E5C6A"/>
        </w:tc>
        <w:tc>
          <w:tcPr>
            <w:tcW w:w="829" w:type="dxa"/>
            <w:shd w:val="clear" w:color="FFFFFF" w:fill="auto"/>
            <w:vAlign w:val="bottom"/>
          </w:tcPr>
          <w:p w:rsidR="006E5C6A" w:rsidRDefault="006E5C6A"/>
        </w:tc>
        <w:tc>
          <w:tcPr>
            <w:tcW w:w="1156" w:type="dxa"/>
            <w:shd w:val="clear" w:color="FFFFFF" w:fill="auto"/>
            <w:vAlign w:val="bottom"/>
          </w:tcPr>
          <w:p w:rsidR="006E5C6A" w:rsidRDefault="006E5C6A"/>
        </w:tc>
        <w:tc>
          <w:tcPr>
            <w:tcW w:w="1315" w:type="dxa"/>
            <w:shd w:val="clear" w:color="FFFFFF" w:fill="auto"/>
            <w:vAlign w:val="bottom"/>
          </w:tcPr>
          <w:p w:rsidR="006E5C6A" w:rsidRDefault="006E5C6A"/>
        </w:tc>
        <w:tc>
          <w:tcPr>
            <w:tcW w:w="1758" w:type="dxa"/>
            <w:shd w:val="clear" w:color="FFFFFF" w:fill="auto"/>
            <w:vAlign w:val="bottom"/>
          </w:tcPr>
          <w:p w:rsidR="006E5C6A" w:rsidRDefault="006E5C6A"/>
        </w:tc>
        <w:tc>
          <w:tcPr>
            <w:tcW w:w="1594" w:type="dxa"/>
            <w:shd w:val="clear" w:color="FFFFFF" w:fill="auto"/>
            <w:vAlign w:val="bottom"/>
          </w:tcPr>
          <w:p w:rsidR="006E5C6A" w:rsidRDefault="006E5C6A"/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E5C6A" w:rsidRDefault="009D4CF0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6E5C6A" w:rsidTr="009D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E5C6A" w:rsidRDefault="009D4CF0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9D4CF0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5C6A"/>
    <w:rsid w:val="006E5C6A"/>
    <w:rsid w:val="009D4CF0"/>
    <w:rsid w:val="00B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68FF1-AFA0-488E-8318-0FF12E4B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3</cp:revision>
  <dcterms:created xsi:type="dcterms:W3CDTF">2017-11-17T08:25:00Z</dcterms:created>
  <dcterms:modified xsi:type="dcterms:W3CDTF">2017-11-17T08:26:00Z</dcterms:modified>
</cp:coreProperties>
</file>