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715"/>
        <w:gridCol w:w="2989"/>
        <w:gridCol w:w="4661"/>
        <w:gridCol w:w="768"/>
        <w:gridCol w:w="1197"/>
        <w:gridCol w:w="1262"/>
        <w:gridCol w:w="1807"/>
        <w:gridCol w:w="1825"/>
        <w:gridCol w:w="6"/>
        <w:gridCol w:w="6"/>
        <w:gridCol w:w="6"/>
        <w:gridCol w:w="463"/>
      </w:tblGrid>
      <w:tr w:rsidR="00546C1C" w:rsidTr="00FA2078">
        <w:trPr>
          <w:gridAfter w:val="4"/>
          <w:wAfter w:w="481" w:type="dxa"/>
          <w:trHeight w:val="615"/>
        </w:trPr>
        <w:tc>
          <w:tcPr>
            <w:tcW w:w="8365" w:type="dxa"/>
            <w:gridSpan w:val="3"/>
            <w:vMerge w:val="restart"/>
            <w:shd w:val="clear" w:color="FFFFFF" w:fill="auto"/>
            <w:vAlign w:val="bottom"/>
          </w:tcPr>
          <w:p w:rsidR="00546C1C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546C1C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546C1C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546C1C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546C1C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546C1C" w:rsidRPr="00546C1C" w:rsidRDefault="00546C1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46C1C">
              <w:rPr>
                <w:rFonts w:ascii="Times New Roman" w:hAnsi="Times New Roman"/>
                <w:sz w:val="24"/>
                <w:szCs w:val="24"/>
              </w:rPr>
              <w:t>-</w:t>
            </w:r>
            <w:r w:rsidRPr="00546C1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46C1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46C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46C1C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546C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46C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6C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46C1C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546C1C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546C1C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546C1C" w:rsidRDefault="004D5E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31.10.2</w:t>
            </w:r>
            <w:r w:rsidR="00546C1C">
              <w:rPr>
                <w:rFonts w:ascii="Times New Roman" w:hAnsi="Times New Roman"/>
                <w:sz w:val="24"/>
                <w:szCs w:val="24"/>
              </w:rPr>
              <w:t>017 г. №.</w:t>
            </w:r>
            <w:r>
              <w:rPr>
                <w:rFonts w:ascii="Times New Roman" w:hAnsi="Times New Roman"/>
                <w:sz w:val="24"/>
                <w:szCs w:val="24"/>
              </w:rPr>
              <w:t>632-2017</w:t>
            </w:r>
          </w:p>
          <w:p w:rsidR="00546C1C" w:rsidRDefault="00546C1C" w:rsidP="00FA2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2459" w:type="dxa"/>
            <w:gridSpan w:val="2"/>
            <w:shd w:val="clear" w:color="FFFFFF" w:fill="auto"/>
            <w:vAlign w:val="bottom"/>
          </w:tcPr>
          <w:p w:rsidR="00546C1C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FA2078">
        <w:trPr>
          <w:gridAfter w:val="4"/>
          <w:wAfter w:w="481" w:type="dxa"/>
          <w:trHeight w:val="315"/>
        </w:trPr>
        <w:tc>
          <w:tcPr>
            <w:tcW w:w="8365" w:type="dxa"/>
            <w:gridSpan w:val="3"/>
            <w:vMerge/>
            <w:shd w:val="clear" w:color="FFFFFF" w:fill="auto"/>
            <w:vAlign w:val="bottom"/>
          </w:tcPr>
          <w:p w:rsidR="00546C1C" w:rsidRDefault="00546C1C" w:rsidP="00FA2078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FA2078">
        <w:trPr>
          <w:gridAfter w:val="4"/>
          <w:wAfter w:w="481" w:type="dxa"/>
          <w:trHeight w:val="315"/>
        </w:trPr>
        <w:tc>
          <w:tcPr>
            <w:tcW w:w="8365" w:type="dxa"/>
            <w:gridSpan w:val="3"/>
            <w:vMerge/>
            <w:shd w:val="clear" w:color="FFFFFF" w:fill="auto"/>
            <w:vAlign w:val="bottom"/>
          </w:tcPr>
          <w:p w:rsidR="00546C1C" w:rsidRDefault="00546C1C" w:rsidP="00FA2078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FA2078">
        <w:trPr>
          <w:gridAfter w:val="4"/>
          <w:wAfter w:w="481" w:type="dxa"/>
          <w:trHeight w:val="315"/>
        </w:trPr>
        <w:tc>
          <w:tcPr>
            <w:tcW w:w="8365" w:type="dxa"/>
            <w:gridSpan w:val="3"/>
            <w:vMerge/>
            <w:shd w:val="clear" w:color="FFFFFF" w:fill="auto"/>
            <w:vAlign w:val="bottom"/>
          </w:tcPr>
          <w:p w:rsidR="00546C1C" w:rsidRDefault="00546C1C" w:rsidP="00FA2078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FA2078">
        <w:trPr>
          <w:gridAfter w:val="4"/>
          <w:wAfter w:w="481" w:type="dxa"/>
          <w:trHeight w:val="315"/>
        </w:trPr>
        <w:tc>
          <w:tcPr>
            <w:tcW w:w="8365" w:type="dxa"/>
            <w:gridSpan w:val="3"/>
            <w:vMerge/>
            <w:shd w:val="clear" w:color="FFFFFF" w:fill="auto"/>
            <w:vAlign w:val="bottom"/>
          </w:tcPr>
          <w:p w:rsidR="00546C1C" w:rsidRDefault="00546C1C" w:rsidP="00FA2078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RPr="00546C1C" w:rsidTr="00FA2078">
        <w:trPr>
          <w:gridAfter w:val="4"/>
          <w:wAfter w:w="481" w:type="dxa"/>
          <w:trHeight w:val="315"/>
        </w:trPr>
        <w:tc>
          <w:tcPr>
            <w:tcW w:w="8365" w:type="dxa"/>
            <w:gridSpan w:val="3"/>
            <w:vMerge/>
            <w:shd w:val="clear" w:color="FFFFFF" w:fill="auto"/>
            <w:vAlign w:val="bottom"/>
          </w:tcPr>
          <w:p w:rsidR="00546C1C" w:rsidRPr="004D5EF0" w:rsidRDefault="00546C1C" w:rsidP="00FA2078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46C1C" w:rsidRPr="004D5EF0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Pr="004D5EF0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Pr="004D5EF0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Pr="004D5EF0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Pr="004D5EF0" w:rsidRDefault="00546C1C"/>
        </w:tc>
      </w:tr>
      <w:tr w:rsidR="00546C1C" w:rsidTr="00FA2078">
        <w:trPr>
          <w:gridAfter w:val="4"/>
          <w:wAfter w:w="481" w:type="dxa"/>
          <w:trHeight w:val="315"/>
        </w:trPr>
        <w:tc>
          <w:tcPr>
            <w:tcW w:w="8365" w:type="dxa"/>
            <w:gridSpan w:val="3"/>
            <w:vMerge/>
            <w:shd w:val="clear" w:color="FFFFFF" w:fill="auto"/>
            <w:vAlign w:val="bottom"/>
          </w:tcPr>
          <w:p w:rsidR="00546C1C" w:rsidRDefault="00546C1C" w:rsidP="00FA2078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FA2078">
        <w:trPr>
          <w:gridAfter w:val="4"/>
          <w:wAfter w:w="481" w:type="dxa"/>
          <w:trHeight w:val="315"/>
        </w:trPr>
        <w:tc>
          <w:tcPr>
            <w:tcW w:w="8365" w:type="dxa"/>
            <w:gridSpan w:val="3"/>
            <w:vMerge/>
            <w:shd w:val="clear" w:color="FFFFFF" w:fill="auto"/>
            <w:vAlign w:val="bottom"/>
          </w:tcPr>
          <w:p w:rsidR="00546C1C" w:rsidRDefault="00546C1C" w:rsidP="00FA2078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FA2078">
        <w:trPr>
          <w:gridAfter w:val="4"/>
          <w:wAfter w:w="481" w:type="dxa"/>
          <w:trHeight w:val="315"/>
        </w:trPr>
        <w:tc>
          <w:tcPr>
            <w:tcW w:w="8365" w:type="dxa"/>
            <w:gridSpan w:val="3"/>
            <w:vMerge/>
            <w:shd w:val="clear" w:color="FFFFFF" w:fill="auto"/>
            <w:vAlign w:val="bottom"/>
          </w:tcPr>
          <w:p w:rsidR="00546C1C" w:rsidRDefault="00546C1C" w:rsidP="00FA2078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FA2078">
        <w:trPr>
          <w:gridAfter w:val="4"/>
          <w:wAfter w:w="481" w:type="dxa"/>
          <w:trHeight w:val="315"/>
        </w:trPr>
        <w:tc>
          <w:tcPr>
            <w:tcW w:w="8365" w:type="dxa"/>
            <w:gridSpan w:val="3"/>
            <w:vMerge/>
            <w:shd w:val="clear" w:color="FFFFFF" w:fill="auto"/>
            <w:vAlign w:val="bottom"/>
          </w:tcPr>
          <w:p w:rsidR="00546C1C" w:rsidRDefault="00546C1C" w:rsidP="00FA2078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FA2078">
        <w:trPr>
          <w:gridAfter w:val="4"/>
          <w:wAfter w:w="481" w:type="dxa"/>
          <w:trHeight w:val="315"/>
        </w:trPr>
        <w:tc>
          <w:tcPr>
            <w:tcW w:w="8365" w:type="dxa"/>
            <w:gridSpan w:val="3"/>
            <w:vMerge/>
            <w:shd w:val="clear" w:color="FFFFFF" w:fill="auto"/>
            <w:vAlign w:val="bottom"/>
          </w:tcPr>
          <w:p w:rsidR="00546C1C" w:rsidRDefault="00546C1C">
            <w:pPr>
              <w:jc w:val="center"/>
            </w:pPr>
          </w:p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546C1C">
        <w:trPr>
          <w:gridAfter w:val="4"/>
          <w:wAfter w:w="481" w:type="dxa"/>
          <w:trHeight w:val="315"/>
        </w:trPr>
        <w:tc>
          <w:tcPr>
            <w:tcW w:w="715" w:type="dxa"/>
            <w:shd w:val="clear" w:color="FFFFFF" w:fill="auto"/>
            <w:vAlign w:val="bottom"/>
          </w:tcPr>
          <w:p w:rsidR="00D637D3" w:rsidRDefault="00D637D3"/>
        </w:tc>
        <w:tc>
          <w:tcPr>
            <w:tcW w:w="2989" w:type="dxa"/>
            <w:shd w:val="clear" w:color="FFFFFF" w:fill="auto"/>
            <w:vAlign w:val="bottom"/>
          </w:tcPr>
          <w:p w:rsidR="00D637D3" w:rsidRDefault="00D637D3"/>
        </w:tc>
        <w:tc>
          <w:tcPr>
            <w:tcW w:w="4661" w:type="dxa"/>
            <w:shd w:val="clear" w:color="FFFFFF" w:fill="auto"/>
            <w:vAlign w:val="bottom"/>
          </w:tcPr>
          <w:p w:rsidR="00D637D3" w:rsidRDefault="00D637D3"/>
        </w:tc>
        <w:tc>
          <w:tcPr>
            <w:tcW w:w="768" w:type="dxa"/>
            <w:shd w:val="clear" w:color="FFFFFF" w:fill="auto"/>
            <w:vAlign w:val="bottom"/>
          </w:tcPr>
          <w:p w:rsidR="00D637D3" w:rsidRDefault="00D637D3"/>
        </w:tc>
        <w:tc>
          <w:tcPr>
            <w:tcW w:w="1197" w:type="dxa"/>
            <w:shd w:val="clear" w:color="FFFFFF" w:fill="auto"/>
            <w:vAlign w:val="bottom"/>
          </w:tcPr>
          <w:p w:rsidR="00D637D3" w:rsidRDefault="00D637D3"/>
        </w:tc>
        <w:tc>
          <w:tcPr>
            <w:tcW w:w="1262" w:type="dxa"/>
            <w:shd w:val="clear" w:color="FFFFFF" w:fill="auto"/>
            <w:vAlign w:val="bottom"/>
          </w:tcPr>
          <w:p w:rsidR="00D637D3" w:rsidRDefault="00D637D3"/>
        </w:tc>
        <w:tc>
          <w:tcPr>
            <w:tcW w:w="1807" w:type="dxa"/>
            <w:shd w:val="clear" w:color="FFFFFF" w:fill="auto"/>
            <w:vAlign w:val="bottom"/>
          </w:tcPr>
          <w:p w:rsidR="00D637D3" w:rsidRDefault="00D637D3"/>
        </w:tc>
        <w:tc>
          <w:tcPr>
            <w:tcW w:w="1825" w:type="dxa"/>
            <w:shd w:val="clear" w:color="FFFFFF" w:fill="auto"/>
            <w:vAlign w:val="bottom"/>
          </w:tcPr>
          <w:p w:rsidR="00D637D3" w:rsidRDefault="00D637D3"/>
        </w:tc>
      </w:tr>
      <w:tr w:rsidR="00D637D3" w:rsidTr="00546C1C">
        <w:trPr>
          <w:trHeight w:val="315"/>
        </w:trPr>
        <w:tc>
          <w:tcPr>
            <w:tcW w:w="15705" w:type="dxa"/>
            <w:gridSpan w:val="12"/>
            <w:shd w:val="clear" w:color="FFFFFF" w:fill="auto"/>
            <w:vAlign w:val="bottom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546C1C" w:rsidTr="00546C1C">
        <w:trPr>
          <w:gridAfter w:val="4"/>
          <w:wAfter w:w="481" w:type="dxa"/>
          <w:trHeight w:val="315"/>
        </w:trPr>
        <w:tc>
          <w:tcPr>
            <w:tcW w:w="715" w:type="dxa"/>
            <w:shd w:val="clear" w:color="FFFFFF" w:fill="auto"/>
            <w:vAlign w:val="bottom"/>
          </w:tcPr>
          <w:p w:rsidR="00D637D3" w:rsidRDefault="00D637D3"/>
        </w:tc>
        <w:tc>
          <w:tcPr>
            <w:tcW w:w="2989" w:type="dxa"/>
            <w:shd w:val="clear" w:color="FFFFFF" w:fill="auto"/>
            <w:vAlign w:val="bottom"/>
          </w:tcPr>
          <w:p w:rsidR="00D637D3" w:rsidRDefault="00D637D3"/>
        </w:tc>
        <w:tc>
          <w:tcPr>
            <w:tcW w:w="4661" w:type="dxa"/>
            <w:shd w:val="clear" w:color="FFFFFF" w:fill="auto"/>
            <w:vAlign w:val="bottom"/>
          </w:tcPr>
          <w:p w:rsidR="00D637D3" w:rsidRDefault="00D637D3"/>
        </w:tc>
        <w:tc>
          <w:tcPr>
            <w:tcW w:w="768" w:type="dxa"/>
            <w:shd w:val="clear" w:color="FFFFFF" w:fill="auto"/>
            <w:vAlign w:val="bottom"/>
          </w:tcPr>
          <w:p w:rsidR="00D637D3" w:rsidRDefault="00D637D3"/>
        </w:tc>
        <w:tc>
          <w:tcPr>
            <w:tcW w:w="1197" w:type="dxa"/>
            <w:shd w:val="clear" w:color="FFFFFF" w:fill="auto"/>
            <w:vAlign w:val="bottom"/>
          </w:tcPr>
          <w:p w:rsidR="00D637D3" w:rsidRDefault="00D637D3"/>
        </w:tc>
        <w:tc>
          <w:tcPr>
            <w:tcW w:w="1262" w:type="dxa"/>
            <w:shd w:val="clear" w:color="FFFFFF" w:fill="auto"/>
            <w:vAlign w:val="bottom"/>
          </w:tcPr>
          <w:p w:rsidR="00D637D3" w:rsidRDefault="00D637D3"/>
        </w:tc>
        <w:tc>
          <w:tcPr>
            <w:tcW w:w="1807" w:type="dxa"/>
            <w:shd w:val="clear" w:color="FFFFFF" w:fill="auto"/>
            <w:vAlign w:val="bottom"/>
          </w:tcPr>
          <w:p w:rsidR="00D637D3" w:rsidRDefault="00D637D3"/>
        </w:tc>
        <w:tc>
          <w:tcPr>
            <w:tcW w:w="1825" w:type="dxa"/>
            <w:shd w:val="clear" w:color="FFFFFF" w:fill="auto"/>
            <w:vAlign w:val="bottom"/>
          </w:tcPr>
          <w:p w:rsidR="00D637D3" w:rsidRDefault="00D637D3"/>
        </w:tc>
      </w:tr>
      <w:tr w:rsidR="00D637D3" w:rsidTr="00546C1C">
        <w:trPr>
          <w:gridAfter w:val="4"/>
          <w:wAfter w:w="481" w:type="dxa"/>
          <w:trHeight w:val="375"/>
        </w:trPr>
        <w:tc>
          <w:tcPr>
            <w:tcW w:w="11592" w:type="dxa"/>
            <w:gridSpan w:val="6"/>
            <w:shd w:val="clear" w:color="FFFFFF" w:fill="auto"/>
            <w:vAlign w:val="bottom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807" w:type="dxa"/>
            <w:shd w:val="clear" w:color="FFFFFF" w:fill="auto"/>
            <w:vAlign w:val="bottom"/>
          </w:tcPr>
          <w:p w:rsidR="00D637D3" w:rsidRDefault="00D637D3"/>
        </w:tc>
        <w:tc>
          <w:tcPr>
            <w:tcW w:w="1825" w:type="dxa"/>
            <w:shd w:val="clear" w:color="FFFFFF" w:fill="auto"/>
            <w:vAlign w:val="bottom"/>
          </w:tcPr>
          <w:p w:rsidR="00D637D3" w:rsidRDefault="00D637D3"/>
        </w:tc>
      </w:tr>
      <w:tr w:rsidR="00D637D3" w:rsidTr="00546C1C">
        <w:trPr>
          <w:gridAfter w:val="4"/>
          <w:wAfter w:w="481" w:type="dxa"/>
          <w:trHeight w:val="375"/>
        </w:trPr>
        <w:tc>
          <w:tcPr>
            <w:tcW w:w="11592" w:type="dxa"/>
            <w:gridSpan w:val="6"/>
            <w:shd w:val="clear" w:color="FFFFFF" w:fill="auto"/>
            <w:vAlign w:val="bottom"/>
          </w:tcPr>
          <w:p w:rsidR="00D637D3" w:rsidRDefault="00546C1C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807" w:type="dxa"/>
            <w:shd w:val="clear" w:color="FFFFFF" w:fill="auto"/>
            <w:vAlign w:val="bottom"/>
          </w:tcPr>
          <w:p w:rsidR="00D637D3" w:rsidRDefault="00D637D3"/>
        </w:tc>
        <w:tc>
          <w:tcPr>
            <w:tcW w:w="1825" w:type="dxa"/>
            <w:shd w:val="clear" w:color="FFFFFF" w:fill="auto"/>
            <w:vAlign w:val="bottom"/>
          </w:tcPr>
          <w:p w:rsidR="00D637D3" w:rsidRDefault="00D637D3"/>
        </w:tc>
      </w:tr>
      <w:tr w:rsidR="00546C1C" w:rsidTr="00546C1C">
        <w:trPr>
          <w:gridAfter w:val="4"/>
          <w:wAfter w:w="481" w:type="dxa"/>
          <w:trHeight w:val="615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46C1C" w:rsidTr="00546C1C">
        <w:trPr>
          <w:gridAfter w:val="4"/>
          <w:wAfter w:w="481" w:type="dxa"/>
          <w:trHeight w:val="1515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"Шарлотта" пл.25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нестер.уп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 25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500 000</w:t>
            </w:r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>
            <w:pPr>
              <w:jc w:val="center"/>
            </w:pP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</w:tr>
      <w:tr w:rsidR="00546C1C" w:rsidTr="00546C1C">
        <w:trPr>
          <w:gridAfter w:val="4"/>
          <w:wAfter w:w="481" w:type="dxa"/>
          <w:trHeight w:val="839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Маска медицинская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фильтр, фиксатор, на резинке,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нестер.уп</w:t>
            </w:r>
            <w:proofErr w:type="spellEnd"/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Маска хирургическая 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Нестерильно упаковано.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500 000</w:t>
            </w:r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>
            <w:pPr>
              <w:jc w:val="center"/>
            </w:pP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</w:tr>
      <w:tr w:rsidR="00546C1C" w:rsidTr="00546C1C">
        <w:trPr>
          <w:gridAfter w:val="4"/>
          <w:wAfter w:w="481" w:type="dxa"/>
          <w:trHeight w:val="1215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>Халат полипропиленовый одноразовый XL</w:t>
            </w:r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Халат полипропиленовый одноразовый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размер XL, 100% полипропилен SPP, плотность 40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Длинный рукав, под шеей отделан воротником застегивается на кнопки.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>
            <w:pPr>
              <w:jc w:val="center"/>
            </w:pP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</w:tr>
      <w:tr w:rsidR="00546C1C" w:rsidTr="00546C1C">
        <w:trPr>
          <w:gridAfter w:val="4"/>
          <w:wAfter w:w="481" w:type="dxa"/>
          <w:trHeight w:val="1215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>Халат полипропиленовый одноразовый XXL</w:t>
            </w:r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Халат полипропиленовый одноразовый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размер XXL, 100% полипропилен SPP, плотность 40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Длинный рукав, под шеей отделан воротником застегивается на кнопки.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>
            <w:pPr>
              <w:jc w:val="center"/>
            </w:pP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</w:tr>
      <w:tr w:rsidR="00546C1C" w:rsidTr="00546C1C">
        <w:trPr>
          <w:gridAfter w:val="4"/>
          <w:wAfter w:w="481" w:type="dxa"/>
          <w:trHeight w:val="1515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 пл.60,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нд.уп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 60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>
            <w:pPr>
              <w:jc w:val="center"/>
            </w:pP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</w:tr>
      <w:tr w:rsidR="00546C1C" w:rsidTr="00546C1C">
        <w:trPr>
          <w:gridAfter w:val="4"/>
          <w:wAfter w:w="481" w:type="dxa"/>
          <w:trHeight w:val="4815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140 см, на завязках пл.42, р.54-56, рукав на манжете,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нд.уп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54-56.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Водоотталкивающий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 42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Общая длина 140 см. Имеет мягкие трикотажные манжеты шириной не менее 8 см и отшивку горловины из бейки белого цвета шириной не менее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 Халат сложен специальным образом для удобства асептического надевания  без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>
            <w:pPr>
              <w:jc w:val="center"/>
            </w:pP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</w:tr>
      <w:tr w:rsidR="00546C1C" w:rsidTr="00546C1C">
        <w:trPr>
          <w:gridAfter w:val="4"/>
          <w:wAfter w:w="481" w:type="dxa"/>
          <w:trHeight w:val="4815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140 см, на завязках пл.42, р.50-52, рукав на манжете,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нд.уп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Водоотталкивающий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 42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Общая длина 140 см. Имеет мягкие трикотажные манжеты шириной не менее 8 см и отшивку горловины из бейки белого цвета шириной не менее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 Халат сложен специальным образом для удобства асептического надевания  без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упаковка.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>
            <w:pPr>
              <w:jc w:val="center"/>
            </w:pP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</w:tr>
      <w:tr w:rsidR="00546C1C" w:rsidTr="00546C1C">
        <w:trPr>
          <w:gridAfter w:val="4"/>
          <w:wAfter w:w="481" w:type="dxa"/>
          <w:trHeight w:val="915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Фартук хирургический длинный влагонепроницаемый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нестер.уп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Фартук хирургический длинный влагонепроницаемый изготовлен из полиэтилена толщиной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>
            <w:pPr>
              <w:jc w:val="center"/>
            </w:pP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</w:tr>
      <w:tr w:rsidR="00546C1C" w:rsidTr="00546C1C">
        <w:trPr>
          <w:gridAfter w:val="4"/>
          <w:wAfter w:w="481" w:type="dxa"/>
          <w:trHeight w:val="915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>Простыня в рулоне одноразовая с перфорацией 140х200 пл.20 г/м², №100</w:t>
            </w:r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>Простыня в рулоне одноразовая с перфорацией 140х200 см, длина рулона 200 м, ширина 70 см, пл.20 г/м², перфорация через 200 см. Нестерильно упаковано.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>
            <w:pPr>
              <w:jc w:val="center"/>
            </w:pP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</w:tr>
      <w:tr w:rsidR="00546C1C" w:rsidTr="00546C1C">
        <w:trPr>
          <w:gridAfter w:val="4"/>
          <w:wAfter w:w="481" w:type="dxa"/>
          <w:trHeight w:val="4515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r>
              <w:rPr>
                <w:rFonts w:ascii="Times New Roman" w:hAnsi="Times New Roman"/>
                <w:sz w:val="24"/>
                <w:szCs w:val="24"/>
              </w:rPr>
              <w:t xml:space="preserve">Фартук пл. 45 длина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ламинированный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нестерильный (уп.10 шт.) Должен быть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влагонепроницаемого материала плотностью не менее 45 г/м², первый слой – влагоотталкивающий материал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плотностью не менее 20 г/м², второй слой – полиэтиленовая плёнка, препятствующая проникновению жидких сред и бактерий.  Фартук должен иметь длину не менее 110 см, ширину не менее 80см, широкое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цельнокройное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отверстие горловины, лямки шириной не менее 5 см и завязки в области талии.  Наружная упаковка должна обладать высокими барьерными свойствами, иметь толщину не менее 50 мкм. В упаковке 10 штук. Данное наименование товара, должно быть подтверждено наличием действующего регистрационного удостоверения.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546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>
            <w:pPr>
              <w:jc w:val="center"/>
            </w:pP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7D3" w:rsidRDefault="00D637D3"/>
        </w:tc>
      </w:tr>
      <w:tr w:rsidR="00546C1C" w:rsidRPr="00546C1C" w:rsidTr="00546C1C">
        <w:trPr>
          <w:gridAfter w:val="4"/>
          <w:wAfter w:w="481" w:type="dxa"/>
          <w:trHeight w:val="2242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Default="005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rPr>
                <w:rFonts w:ascii="Times New Roman" w:hAnsi="Times New Roman"/>
                <w:sz w:val="24"/>
                <w:szCs w:val="24"/>
              </w:rPr>
            </w:pPr>
            <w:r w:rsidRPr="00546C1C"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 </w:t>
            </w:r>
            <w:proofErr w:type="spellStart"/>
            <w:proofErr w:type="gramStart"/>
            <w:r w:rsidRPr="00546C1C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546C1C">
              <w:rPr>
                <w:rFonts w:ascii="Times New Roman" w:hAnsi="Times New Roman"/>
                <w:sz w:val="24"/>
                <w:szCs w:val="24"/>
              </w:rPr>
              <w:t xml:space="preserve"> 60., </w:t>
            </w:r>
            <w:proofErr w:type="spellStart"/>
            <w:r w:rsidRPr="00546C1C">
              <w:rPr>
                <w:rFonts w:ascii="Times New Roman" w:hAnsi="Times New Roman"/>
                <w:sz w:val="24"/>
                <w:szCs w:val="24"/>
              </w:rPr>
              <w:t>нестер.уп</w:t>
            </w:r>
            <w:proofErr w:type="spellEnd"/>
            <w:r w:rsidRPr="00546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rPr>
                <w:rFonts w:ascii="Times New Roman" w:hAnsi="Times New Roman"/>
                <w:sz w:val="24"/>
                <w:szCs w:val="24"/>
              </w:rPr>
            </w:pPr>
            <w:r w:rsidRPr="00546C1C"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Изготовлена из 4-х </w:t>
            </w:r>
            <w:proofErr w:type="spellStart"/>
            <w:r w:rsidRPr="00546C1C"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 w:rsidRPr="00546C1C"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60 г/м², (</w:t>
            </w:r>
            <w:proofErr w:type="spellStart"/>
            <w:r w:rsidRPr="00546C1C"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 w:rsidRPr="00546C1C"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 w:rsidRPr="00546C1C"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C1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546C1C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1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1C" w:rsidRPr="00546C1C" w:rsidTr="00546C1C">
        <w:trPr>
          <w:gridAfter w:val="4"/>
          <w:wAfter w:w="481" w:type="dxa"/>
          <w:trHeight w:val="2958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Default="005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rPr>
                <w:rFonts w:ascii="Times New Roman" w:hAnsi="Times New Roman"/>
                <w:sz w:val="24"/>
                <w:szCs w:val="24"/>
              </w:rPr>
            </w:pPr>
            <w:r w:rsidRPr="00546C1C">
              <w:rPr>
                <w:rFonts w:ascii="Times New Roman" w:hAnsi="Times New Roman"/>
                <w:sz w:val="24"/>
                <w:szCs w:val="24"/>
              </w:rPr>
              <w:t xml:space="preserve">Салфетка хирургическая впитывающая многослойная 180х90 см </w:t>
            </w:r>
            <w:proofErr w:type="spellStart"/>
            <w:r w:rsidRPr="00546C1C">
              <w:rPr>
                <w:rFonts w:ascii="Times New Roman" w:hAnsi="Times New Roman"/>
                <w:sz w:val="24"/>
                <w:szCs w:val="24"/>
              </w:rPr>
              <w:t>нестер.уп</w:t>
            </w:r>
            <w:proofErr w:type="spellEnd"/>
            <w:r w:rsidRPr="00546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rPr>
                <w:rFonts w:ascii="Times New Roman" w:hAnsi="Times New Roman"/>
                <w:sz w:val="24"/>
                <w:szCs w:val="24"/>
              </w:rPr>
            </w:pPr>
            <w:r w:rsidRPr="00546C1C">
              <w:rPr>
                <w:rFonts w:ascii="Times New Roman" w:hAnsi="Times New Roman"/>
                <w:sz w:val="24"/>
                <w:szCs w:val="24"/>
              </w:rPr>
              <w:t>Салфетка хирургическая 180х90 см впитывающая многослойная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C1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546C1C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1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1C" w:rsidRPr="00546C1C" w:rsidTr="000B3E6E">
        <w:trPr>
          <w:gridAfter w:val="4"/>
          <w:wAfter w:w="481" w:type="dxa"/>
          <w:trHeight w:val="4515"/>
        </w:trPr>
        <w:tc>
          <w:tcPr>
            <w:tcW w:w="7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Default="005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 w:rsidP="009C6369">
            <w:pPr>
              <w:rPr>
                <w:rFonts w:ascii="Times New Roman" w:hAnsi="Times New Roman"/>
                <w:sz w:val="24"/>
                <w:szCs w:val="24"/>
              </w:rPr>
            </w:pPr>
            <w:r w:rsidRPr="00546C1C">
              <w:rPr>
                <w:rFonts w:ascii="Times New Roman" w:hAnsi="Times New Roman"/>
                <w:sz w:val="24"/>
                <w:szCs w:val="24"/>
              </w:rPr>
              <w:t xml:space="preserve">Маска медицинская 3 </w:t>
            </w:r>
            <w:proofErr w:type="spellStart"/>
            <w:r w:rsidRPr="00546C1C"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proofErr w:type="gramStart"/>
            <w:r w:rsidRPr="00546C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6C1C">
              <w:rPr>
                <w:rFonts w:ascii="Times New Roman" w:hAnsi="Times New Roman"/>
                <w:sz w:val="24"/>
                <w:szCs w:val="24"/>
              </w:rPr>
              <w:t xml:space="preserve"> фильтр, фиксатор, на резинке, </w:t>
            </w:r>
            <w:proofErr w:type="spellStart"/>
            <w:r w:rsidRPr="00546C1C">
              <w:rPr>
                <w:rFonts w:ascii="Times New Roman" w:hAnsi="Times New Roman"/>
                <w:sz w:val="24"/>
                <w:szCs w:val="24"/>
              </w:rPr>
              <w:t>нестер.уп</w:t>
            </w:r>
            <w:proofErr w:type="spellEnd"/>
          </w:p>
        </w:tc>
        <w:tc>
          <w:tcPr>
            <w:tcW w:w="4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 w:rsidP="009C6369">
            <w:pPr>
              <w:rPr>
                <w:rFonts w:ascii="Times New Roman" w:hAnsi="Times New Roman"/>
                <w:sz w:val="24"/>
                <w:szCs w:val="24"/>
              </w:rPr>
            </w:pPr>
            <w:r w:rsidRPr="00546C1C">
              <w:rPr>
                <w:rFonts w:ascii="Times New Roman" w:hAnsi="Times New Roman"/>
                <w:sz w:val="24"/>
                <w:szCs w:val="24"/>
              </w:rPr>
              <w:t xml:space="preserve">Маска хирургическая из </w:t>
            </w:r>
            <w:proofErr w:type="spellStart"/>
            <w:r w:rsidRPr="00546C1C"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 w:rsidRPr="00546C1C"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3-х </w:t>
            </w:r>
            <w:proofErr w:type="spellStart"/>
            <w:r w:rsidRPr="00546C1C"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gramStart"/>
            <w:r w:rsidRPr="00546C1C"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 w:rsidRPr="00546C1C">
              <w:rPr>
                <w:rFonts w:ascii="Times New Roman" w:hAnsi="Times New Roman"/>
                <w:sz w:val="24"/>
                <w:szCs w:val="24"/>
              </w:rPr>
              <w:t>наружный</w:t>
            </w:r>
            <w:proofErr w:type="spellEnd"/>
            <w:r w:rsidRPr="00546C1C">
              <w:rPr>
                <w:rFonts w:ascii="Times New Roman" w:hAnsi="Times New Roman"/>
                <w:sz w:val="24"/>
                <w:szCs w:val="24"/>
              </w:rPr>
              <w:t xml:space="preserve">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 w:rsidRPr="00546C1C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proofErr w:type="gramStart"/>
            <w:r w:rsidRPr="00546C1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46C1C">
              <w:rPr>
                <w:rFonts w:ascii="Times New Roman" w:hAnsi="Times New Roman"/>
                <w:sz w:val="24"/>
                <w:szCs w:val="24"/>
              </w:rPr>
              <w:t>линный</w:t>
            </w:r>
            <w:proofErr w:type="spellEnd"/>
            <w:r w:rsidRPr="00546C1C"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 w:rsidRPr="00546C1C"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 w:rsidP="009C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C1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546C1C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1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 w:rsidP="009C6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1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6C1C" w:rsidRPr="00546C1C" w:rsidRDefault="005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1C" w:rsidTr="00546C1C">
        <w:trPr>
          <w:gridAfter w:val="1"/>
          <w:wAfter w:w="463" w:type="dxa"/>
          <w:trHeight w:val="705"/>
        </w:trPr>
        <w:tc>
          <w:tcPr>
            <w:tcW w:w="11592" w:type="dxa"/>
            <w:gridSpan w:val="6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center"/>
          </w:tcPr>
          <w:p w:rsidR="00546C1C" w:rsidRDefault="00546C1C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FFFFFF" w:fill="auto"/>
            <w:vAlign w:val="center"/>
          </w:tcPr>
          <w:p w:rsidR="00546C1C" w:rsidRDefault="00546C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C1C" w:rsidRDefault="00546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C1C" w:rsidRDefault="00546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C1C" w:rsidRDefault="00546C1C">
            <w:pPr>
              <w:rPr>
                <w:rFonts w:cs="Arial"/>
                <w:szCs w:val="16"/>
              </w:rPr>
            </w:pPr>
          </w:p>
        </w:tc>
      </w:tr>
      <w:tr w:rsidR="00546C1C" w:rsidTr="00546C1C">
        <w:trPr>
          <w:trHeight w:val="375"/>
        </w:trPr>
        <w:tc>
          <w:tcPr>
            <w:tcW w:w="15705" w:type="dxa"/>
            <w:gridSpan w:val="12"/>
            <w:shd w:val="clear" w:color="FFFFFF" w:fill="auto"/>
            <w:vAlign w:val="bottom"/>
          </w:tcPr>
          <w:p w:rsidR="00546C1C" w:rsidRDefault="00546C1C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1 раз в месяц в соответствии с графиком.</w:t>
            </w:r>
          </w:p>
        </w:tc>
      </w:tr>
      <w:tr w:rsidR="00546C1C" w:rsidTr="00546C1C">
        <w:trPr>
          <w:gridAfter w:val="4"/>
          <w:wAfter w:w="481" w:type="dxa"/>
          <w:trHeight w:val="375"/>
        </w:trPr>
        <w:tc>
          <w:tcPr>
            <w:tcW w:w="11592" w:type="dxa"/>
            <w:gridSpan w:val="6"/>
            <w:shd w:val="clear" w:color="FFFFFF" w:fill="auto"/>
            <w:vAlign w:val="bottom"/>
          </w:tcPr>
          <w:p w:rsidR="00546C1C" w:rsidRDefault="00546C1C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546C1C">
        <w:trPr>
          <w:gridAfter w:val="4"/>
          <w:wAfter w:w="481" w:type="dxa"/>
          <w:trHeight w:val="355"/>
        </w:trPr>
        <w:tc>
          <w:tcPr>
            <w:tcW w:w="15224" w:type="dxa"/>
            <w:gridSpan w:val="8"/>
            <w:vMerge w:val="restart"/>
            <w:shd w:val="clear" w:color="FFFFFF" w:fill="auto"/>
            <w:vAlign w:val="bottom"/>
          </w:tcPr>
          <w:p w:rsidR="00546C1C" w:rsidRDefault="00546C1C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546C1C" w:rsidTr="00546C1C">
        <w:trPr>
          <w:gridAfter w:val="4"/>
          <w:wAfter w:w="481" w:type="dxa"/>
          <w:trHeight w:val="350"/>
        </w:trPr>
        <w:tc>
          <w:tcPr>
            <w:tcW w:w="15224" w:type="dxa"/>
            <w:gridSpan w:val="8"/>
            <w:vMerge/>
            <w:shd w:val="clear" w:color="FFFFFF" w:fill="auto"/>
            <w:vAlign w:val="bottom"/>
          </w:tcPr>
          <w:p w:rsidR="00546C1C" w:rsidRDefault="00546C1C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546C1C" w:rsidTr="00546C1C">
        <w:trPr>
          <w:trHeight w:val="375"/>
        </w:trPr>
        <w:tc>
          <w:tcPr>
            <w:tcW w:w="15705" w:type="dxa"/>
            <w:gridSpan w:val="12"/>
            <w:shd w:val="clear" w:color="FFFFFF" w:fill="auto"/>
            <w:vAlign w:val="bottom"/>
          </w:tcPr>
          <w:p w:rsidR="00546C1C" w:rsidRDefault="00546C1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546C1C" w:rsidTr="00546C1C">
        <w:trPr>
          <w:gridAfter w:val="4"/>
          <w:wAfter w:w="481" w:type="dxa"/>
          <w:trHeight w:val="225"/>
        </w:trPr>
        <w:tc>
          <w:tcPr>
            <w:tcW w:w="715" w:type="dxa"/>
            <w:shd w:val="clear" w:color="FFFFFF" w:fill="auto"/>
            <w:vAlign w:val="bottom"/>
          </w:tcPr>
          <w:p w:rsidR="00546C1C" w:rsidRDefault="00546C1C"/>
        </w:tc>
        <w:tc>
          <w:tcPr>
            <w:tcW w:w="2989" w:type="dxa"/>
            <w:shd w:val="clear" w:color="FFFFFF" w:fill="auto"/>
            <w:vAlign w:val="bottom"/>
          </w:tcPr>
          <w:p w:rsidR="00546C1C" w:rsidRDefault="00546C1C"/>
        </w:tc>
        <w:tc>
          <w:tcPr>
            <w:tcW w:w="4661" w:type="dxa"/>
            <w:shd w:val="clear" w:color="FFFFFF" w:fill="auto"/>
            <w:vAlign w:val="bottom"/>
          </w:tcPr>
          <w:p w:rsidR="00546C1C" w:rsidRDefault="00546C1C"/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546C1C">
        <w:trPr>
          <w:gridAfter w:val="4"/>
          <w:wAfter w:w="481" w:type="dxa"/>
          <w:trHeight w:val="225"/>
        </w:trPr>
        <w:tc>
          <w:tcPr>
            <w:tcW w:w="715" w:type="dxa"/>
            <w:shd w:val="clear" w:color="FFFFFF" w:fill="auto"/>
            <w:vAlign w:val="bottom"/>
          </w:tcPr>
          <w:p w:rsidR="00546C1C" w:rsidRDefault="00546C1C"/>
        </w:tc>
        <w:tc>
          <w:tcPr>
            <w:tcW w:w="2989" w:type="dxa"/>
            <w:shd w:val="clear" w:color="FFFFFF" w:fill="auto"/>
            <w:vAlign w:val="bottom"/>
          </w:tcPr>
          <w:p w:rsidR="00546C1C" w:rsidRDefault="00546C1C"/>
        </w:tc>
        <w:tc>
          <w:tcPr>
            <w:tcW w:w="4661" w:type="dxa"/>
            <w:shd w:val="clear" w:color="FFFFFF" w:fill="auto"/>
            <w:vAlign w:val="bottom"/>
          </w:tcPr>
          <w:p w:rsidR="00546C1C" w:rsidRDefault="00546C1C"/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546C1C">
        <w:trPr>
          <w:gridAfter w:val="4"/>
          <w:wAfter w:w="481" w:type="dxa"/>
          <w:trHeight w:val="225"/>
        </w:trPr>
        <w:tc>
          <w:tcPr>
            <w:tcW w:w="715" w:type="dxa"/>
            <w:shd w:val="clear" w:color="FFFFFF" w:fill="auto"/>
            <w:vAlign w:val="bottom"/>
          </w:tcPr>
          <w:p w:rsidR="00546C1C" w:rsidRDefault="00546C1C"/>
        </w:tc>
        <w:tc>
          <w:tcPr>
            <w:tcW w:w="2989" w:type="dxa"/>
            <w:shd w:val="clear" w:color="FFFFFF" w:fill="auto"/>
            <w:vAlign w:val="bottom"/>
          </w:tcPr>
          <w:p w:rsidR="00546C1C" w:rsidRDefault="00546C1C"/>
        </w:tc>
        <w:tc>
          <w:tcPr>
            <w:tcW w:w="4661" w:type="dxa"/>
            <w:shd w:val="clear" w:color="FFFFFF" w:fill="auto"/>
            <w:vAlign w:val="bottom"/>
          </w:tcPr>
          <w:p w:rsidR="00546C1C" w:rsidRDefault="00546C1C"/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546C1C">
        <w:trPr>
          <w:trHeight w:val="375"/>
        </w:trPr>
        <w:tc>
          <w:tcPr>
            <w:tcW w:w="15705" w:type="dxa"/>
            <w:gridSpan w:val="12"/>
            <w:shd w:val="clear" w:color="FFFFFF" w:fill="auto"/>
            <w:vAlign w:val="bottom"/>
          </w:tcPr>
          <w:p w:rsidR="00546C1C" w:rsidRDefault="00546C1C" w:rsidP="00546C1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И.О. Куликова</w:t>
            </w:r>
          </w:p>
        </w:tc>
      </w:tr>
      <w:tr w:rsidR="00546C1C" w:rsidTr="00546C1C">
        <w:trPr>
          <w:gridAfter w:val="4"/>
          <w:wAfter w:w="481" w:type="dxa"/>
          <w:trHeight w:val="225"/>
        </w:trPr>
        <w:tc>
          <w:tcPr>
            <w:tcW w:w="715" w:type="dxa"/>
            <w:shd w:val="clear" w:color="FFFFFF" w:fill="auto"/>
            <w:vAlign w:val="bottom"/>
          </w:tcPr>
          <w:p w:rsidR="00546C1C" w:rsidRDefault="00546C1C"/>
        </w:tc>
        <w:tc>
          <w:tcPr>
            <w:tcW w:w="2989" w:type="dxa"/>
            <w:shd w:val="clear" w:color="FFFFFF" w:fill="auto"/>
            <w:vAlign w:val="bottom"/>
          </w:tcPr>
          <w:p w:rsidR="00546C1C" w:rsidRDefault="00546C1C"/>
        </w:tc>
        <w:tc>
          <w:tcPr>
            <w:tcW w:w="4661" w:type="dxa"/>
            <w:shd w:val="clear" w:color="FFFFFF" w:fill="auto"/>
            <w:vAlign w:val="bottom"/>
          </w:tcPr>
          <w:p w:rsidR="00546C1C" w:rsidRDefault="00546C1C"/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546C1C">
        <w:trPr>
          <w:gridAfter w:val="4"/>
          <w:wAfter w:w="481" w:type="dxa"/>
          <w:trHeight w:val="225"/>
        </w:trPr>
        <w:tc>
          <w:tcPr>
            <w:tcW w:w="715" w:type="dxa"/>
            <w:shd w:val="clear" w:color="FFFFFF" w:fill="auto"/>
            <w:vAlign w:val="bottom"/>
          </w:tcPr>
          <w:p w:rsidR="00546C1C" w:rsidRDefault="00546C1C"/>
        </w:tc>
        <w:tc>
          <w:tcPr>
            <w:tcW w:w="2989" w:type="dxa"/>
            <w:shd w:val="clear" w:color="FFFFFF" w:fill="auto"/>
            <w:vAlign w:val="bottom"/>
          </w:tcPr>
          <w:p w:rsidR="00546C1C" w:rsidRDefault="00546C1C"/>
        </w:tc>
        <w:tc>
          <w:tcPr>
            <w:tcW w:w="4661" w:type="dxa"/>
            <w:shd w:val="clear" w:color="FFFFFF" w:fill="auto"/>
            <w:vAlign w:val="bottom"/>
          </w:tcPr>
          <w:p w:rsidR="00546C1C" w:rsidRDefault="00546C1C"/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546C1C">
        <w:trPr>
          <w:gridAfter w:val="4"/>
          <w:wAfter w:w="481" w:type="dxa"/>
          <w:trHeight w:val="225"/>
        </w:trPr>
        <w:tc>
          <w:tcPr>
            <w:tcW w:w="715" w:type="dxa"/>
            <w:shd w:val="clear" w:color="FFFFFF" w:fill="auto"/>
            <w:vAlign w:val="bottom"/>
          </w:tcPr>
          <w:p w:rsidR="00546C1C" w:rsidRDefault="00546C1C"/>
        </w:tc>
        <w:tc>
          <w:tcPr>
            <w:tcW w:w="2989" w:type="dxa"/>
            <w:shd w:val="clear" w:color="FFFFFF" w:fill="auto"/>
            <w:vAlign w:val="bottom"/>
          </w:tcPr>
          <w:p w:rsidR="00546C1C" w:rsidRDefault="00546C1C"/>
        </w:tc>
        <w:tc>
          <w:tcPr>
            <w:tcW w:w="4661" w:type="dxa"/>
            <w:shd w:val="clear" w:color="FFFFFF" w:fill="auto"/>
            <w:vAlign w:val="bottom"/>
          </w:tcPr>
          <w:p w:rsidR="00546C1C" w:rsidRDefault="00546C1C"/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546C1C">
        <w:trPr>
          <w:gridAfter w:val="4"/>
          <w:wAfter w:w="481" w:type="dxa"/>
          <w:trHeight w:val="225"/>
        </w:trPr>
        <w:tc>
          <w:tcPr>
            <w:tcW w:w="715" w:type="dxa"/>
            <w:shd w:val="clear" w:color="FFFFFF" w:fill="auto"/>
            <w:vAlign w:val="bottom"/>
          </w:tcPr>
          <w:p w:rsidR="00546C1C" w:rsidRDefault="00546C1C"/>
        </w:tc>
        <w:tc>
          <w:tcPr>
            <w:tcW w:w="2989" w:type="dxa"/>
            <w:shd w:val="clear" w:color="FFFFFF" w:fill="auto"/>
            <w:vAlign w:val="bottom"/>
          </w:tcPr>
          <w:p w:rsidR="00546C1C" w:rsidRDefault="00546C1C"/>
        </w:tc>
        <w:tc>
          <w:tcPr>
            <w:tcW w:w="4661" w:type="dxa"/>
            <w:shd w:val="clear" w:color="FFFFFF" w:fill="auto"/>
            <w:vAlign w:val="bottom"/>
          </w:tcPr>
          <w:p w:rsidR="00546C1C" w:rsidRDefault="00546C1C"/>
        </w:tc>
        <w:tc>
          <w:tcPr>
            <w:tcW w:w="768" w:type="dxa"/>
            <w:shd w:val="clear" w:color="FFFFFF" w:fill="auto"/>
            <w:vAlign w:val="bottom"/>
          </w:tcPr>
          <w:p w:rsidR="00546C1C" w:rsidRDefault="00546C1C"/>
        </w:tc>
        <w:tc>
          <w:tcPr>
            <w:tcW w:w="119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262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07" w:type="dxa"/>
            <w:shd w:val="clear" w:color="FFFFFF" w:fill="auto"/>
            <w:vAlign w:val="bottom"/>
          </w:tcPr>
          <w:p w:rsidR="00546C1C" w:rsidRDefault="00546C1C"/>
        </w:tc>
        <w:tc>
          <w:tcPr>
            <w:tcW w:w="1825" w:type="dxa"/>
            <w:shd w:val="clear" w:color="FFFFFF" w:fill="auto"/>
            <w:vAlign w:val="bottom"/>
          </w:tcPr>
          <w:p w:rsidR="00546C1C" w:rsidRDefault="00546C1C"/>
        </w:tc>
      </w:tr>
      <w:tr w:rsidR="00546C1C" w:rsidTr="00546C1C">
        <w:trPr>
          <w:trHeight w:val="300"/>
        </w:trPr>
        <w:tc>
          <w:tcPr>
            <w:tcW w:w="15705" w:type="dxa"/>
            <w:gridSpan w:val="12"/>
            <w:shd w:val="clear" w:color="FFFFFF" w:fill="auto"/>
            <w:vAlign w:val="bottom"/>
          </w:tcPr>
          <w:p w:rsidR="00546C1C" w:rsidRPr="00546C1C" w:rsidRDefault="00546C1C">
            <w:pPr>
              <w:rPr>
                <w:szCs w:val="16"/>
              </w:rPr>
            </w:pPr>
            <w:r w:rsidRPr="00546C1C">
              <w:rPr>
                <w:rFonts w:ascii="Times New Roman" w:hAnsi="Times New Roman"/>
                <w:szCs w:val="16"/>
              </w:rPr>
              <w:t>Исполнитель:</w:t>
            </w:r>
          </w:p>
        </w:tc>
      </w:tr>
      <w:tr w:rsidR="00546C1C" w:rsidTr="00546C1C">
        <w:trPr>
          <w:trHeight w:val="300"/>
        </w:trPr>
        <w:tc>
          <w:tcPr>
            <w:tcW w:w="15705" w:type="dxa"/>
            <w:gridSpan w:val="12"/>
            <w:shd w:val="clear" w:color="FFFFFF" w:fill="auto"/>
            <w:vAlign w:val="bottom"/>
          </w:tcPr>
          <w:p w:rsidR="00546C1C" w:rsidRPr="00546C1C" w:rsidRDefault="00546C1C">
            <w:pPr>
              <w:rPr>
                <w:szCs w:val="16"/>
              </w:rPr>
            </w:pPr>
            <w:r w:rsidRPr="00546C1C">
              <w:rPr>
                <w:rFonts w:ascii="Times New Roman" w:hAnsi="Times New Roman"/>
                <w:szCs w:val="16"/>
              </w:rPr>
              <w:t>Алешечкина Екатерина Александровна, тел. 220-16-04</w:t>
            </w:r>
          </w:p>
        </w:tc>
      </w:tr>
    </w:tbl>
    <w:p w:rsidR="00331BDC" w:rsidRDefault="00331BDC"/>
    <w:sectPr w:rsidR="00331BDC" w:rsidSect="00D637D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7D3"/>
    <w:rsid w:val="00331BDC"/>
    <w:rsid w:val="004D5EF0"/>
    <w:rsid w:val="00546C1C"/>
    <w:rsid w:val="00D6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637D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1061</Words>
  <Characters>6054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3</cp:revision>
  <dcterms:created xsi:type="dcterms:W3CDTF">2017-10-31T04:15:00Z</dcterms:created>
  <dcterms:modified xsi:type="dcterms:W3CDTF">2017-10-31T09:02:00Z</dcterms:modified>
</cp:coreProperties>
</file>