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901"/>
        <w:gridCol w:w="4837"/>
        <w:gridCol w:w="777"/>
        <w:gridCol w:w="1150"/>
        <w:gridCol w:w="1310"/>
        <w:gridCol w:w="1757"/>
        <w:gridCol w:w="1591"/>
        <w:gridCol w:w="613"/>
      </w:tblGrid>
      <w:tr w:rsidR="00782B5A" w:rsidTr="00782B5A">
        <w:trPr>
          <w:gridAfter w:val="1"/>
          <w:wAfter w:w="613" w:type="dxa"/>
          <w:trHeight w:val="615"/>
        </w:trPr>
        <w:tc>
          <w:tcPr>
            <w:tcW w:w="8507" w:type="dxa"/>
            <w:gridSpan w:val="3"/>
            <w:vMerge w:val="restart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782B5A" w:rsidRP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>-</w:t>
            </w:r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782B5A" w:rsidRDefault="006541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  <w:r w:rsidR="00CA3872">
              <w:rPr>
                <w:rFonts w:ascii="Times New Roman" w:hAnsi="Times New Roman"/>
                <w:sz w:val="24"/>
                <w:szCs w:val="24"/>
              </w:rPr>
              <w:t>2</w:t>
            </w:r>
            <w:r w:rsidR="000750F6">
              <w:rPr>
                <w:rFonts w:ascii="Times New Roman" w:hAnsi="Times New Roman"/>
                <w:sz w:val="24"/>
                <w:szCs w:val="24"/>
              </w:rPr>
              <w:t>017 г. №.695</w:t>
            </w:r>
            <w:r>
              <w:rPr>
                <w:rFonts w:ascii="Times New Roman" w:hAnsi="Times New Roman"/>
                <w:sz w:val="24"/>
                <w:szCs w:val="24"/>
              </w:rPr>
              <w:t>-2017</w:t>
            </w:r>
          </w:p>
          <w:p w:rsidR="00782B5A" w:rsidRDefault="00654199" w:rsidP="00461A4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 от _________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2460" w:type="dxa"/>
            <w:gridSpan w:val="2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RP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Pr="00782B5A" w:rsidRDefault="00782B5A" w:rsidP="00461A45">
            <w:pPr>
              <w:jc w:val="center"/>
              <w:rPr>
                <w:lang w:val="en-US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150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591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  <w:p w:rsidR="00312F64" w:rsidRDefault="00312F64"/>
          <w:p w:rsidR="00312F64" w:rsidRDefault="00312F64"/>
          <w:p w:rsidR="00312F64" w:rsidRDefault="00312F64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6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6C4C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782B5A">
            <w:pPr>
              <w:jc w:val="center"/>
              <w:rPr>
                <w:sz w:val="24"/>
                <w:szCs w:val="24"/>
              </w:rPr>
            </w:pPr>
            <w:r w:rsidRPr="00D66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174B3F" w:rsidP="00952A2A">
            <w:pPr>
              <w:rPr>
                <w:sz w:val="24"/>
                <w:szCs w:val="24"/>
              </w:rPr>
            </w:pPr>
            <w:r w:rsidRPr="00174B3F">
              <w:rPr>
                <w:rFonts w:ascii="Times New Roman" w:hAnsi="Times New Roman"/>
                <w:sz w:val="24"/>
                <w:szCs w:val="24"/>
              </w:rPr>
              <w:t xml:space="preserve">Позиционер для установки замков на </w:t>
            </w:r>
            <w:proofErr w:type="gramStart"/>
            <w:r w:rsidRPr="00174B3F">
              <w:rPr>
                <w:rFonts w:ascii="Times New Roman" w:hAnsi="Times New Roman"/>
                <w:sz w:val="24"/>
                <w:szCs w:val="24"/>
              </w:rPr>
              <w:t>моляры</w:t>
            </w:r>
            <w:r w:rsidR="0095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CB9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 w:rsidR="007B0CB9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775C5E" w:rsidRDefault="00952A2A" w:rsidP="0017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B3F" w:rsidRPr="00174B3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для </w:t>
            </w:r>
            <w:proofErr w:type="spellStart"/>
            <w:r w:rsidR="00174B3F" w:rsidRPr="00174B3F">
              <w:rPr>
                <w:rFonts w:ascii="Times New Roman" w:hAnsi="Times New Roman" w:cs="Times New Roman"/>
                <w:sz w:val="24"/>
                <w:szCs w:val="24"/>
              </w:rPr>
              <w:t>фиксациизамков</w:t>
            </w:r>
            <w:proofErr w:type="spellEnd"/>
            <w:r w:rsidR="00174B3F" w:rsidRPr="00174B3F">
              <w:rPr>
                <w:rFonts w:ascii="Times New Roman" w:hAnsi="Times New Roman" w:cs="Times New Roman"/>
                <w:sz w:val="24"/>
                <w:szCs w:val="24"/>
              </w:rPr>
              <w:t xml:space="preserve"> на моляры и </w:t>
            </w:r>
            <w:proofErr w:type="spellStart"/>
            <w:r w:rsidR="00174B3F" w:rsidRPr="00174B3F">
              <w:rPr>
                <w:rFonts w:ascii="Times New Roman" w:hAnsi="Times New Roman" w:cs="Times New Roman"/>
                <w:sz w:val="24"/>
                <w:szCs w:val="24"/>
              </w:rPr>
              <w:t>брекеты</w:t>
            </w:r>
            <w:proofErr w:type="spellEnd"/>
            <w:r w:rsidR="00174B3F" w:rsidRPr="00174B3F">
              <w:rPr>
                <w:rFonts w:ascii="Times New Roman" w:hAnsi="Times New Roman" w:cs="Times New Roman"/>
                <w:sz w:val="24"/>
                <w:szCs w:val="24"/>
              </w:rPr>
              <w:t>. Рабочая часть расположена под прямым углом к ручке, что обеспечивает возможность доступа к боковым у</w:t>
            </w:r>
            <w:r w:rsidR="00174B3F">
              <w:rPr>
                <w:rFonts w:ascii="Times New Roman" w:hAnsi="Times New Roman" w:cs="Times New Roman"/>
                <w:sz w:val="24"/>
                <w:szCs w:val="24"/>
              </w:rPr>
              <w:t>часткам зубной дуги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EA43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775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85553B">
            <w:pPr>
              <w:jc w:val="center"/>
              <w:rPr>
                <w:sz w:val="24"/>
                <w:szCs w:val="24"/>
              </w:rPr>
            </w:pPr>
            <w:r w:rsidRPr="00D66B61">
              <w:rPr>
                <w:rFonts w:ascii="Times New Roman" w:hAnsi="Times New Roman"/>
                <w:sz w:val="24"/>
                <w:szCs w:val="24"/>
              </w:rPr>
              <w:t>1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Pr="00D66B6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0012F4">
            <w:pPr>
              <w:rPr>
                <w:rFonts w:ascii="Times New Roman" w:hAnsi="Times New Roman"/>
                <w:sz w:val="24"/>
                <w:szCs w:val="24"/>
              </w:rPr>
            </w:pPr>
            <w:r w:rsidRPr="000012F4">
              <w:rPr>
                <w:rFonts w:ascii="Times New Roman" w:hAnsi="Times New Roman"/>
                <w:sz w:val="24"/>
                <w:szCs w:val="24"/>
              </w:rPr>
              <w:t xml:space="preserve">Инструмент для работы с лигатурами </w:t>
            </w:r>
            <w:proofErr w:type="spellStart"/>
            <w:r w:rsidRPr="000012F4">
              <w:rPr>
                <w:rFonts w:ascii="Times New Roman" w:hAnsi="Times New Roman"/>
                <w:sz w:val="24"/>
                <w:szCs w:val="24"/>
              </w:rPr>
              <w:t>Aspel</w:t>
            </w:r>
            <w:proofErr w:type="spellEnd"/>
            <w:r w:rsidRPr="000012F4">
              <w:rPr>
                <w:rFonts w:ascii="Times New Roman" w:hAnsi="Times New Roman"/>
                <w:sz w:val="24"/>
                <w:szCs w:val="24"/>
              </w:rPr>
              <w:t xml:space="preserve"> ETM</w:t>
            </w:r>
            <w:r w:rsidR="00952A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C51C2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0012F4" w:rsidP="0000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F4">
              <w:rPr>
                <w:rFonts w:ascii="Times New Roman" w:hAnsi="Times New Roman" w:cs="Times New Roman"/>
                <w:sz w:val="24"/>
                <w:szCs w:val="24"/>
              </w:rPr>
              <w:t>Инструмент для установки, снятия эластических лигатур, подгибания кончиков металлических лигатур. Мягкая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оятка желтого цвета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EA4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761C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98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761C3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0276D">
            <w:pPr>
              <w:rPr>
                <w:rFonts w:ascii="Times New Roman" w:hAnsi="Times New Roman"/>
                <w:sz w:val="24"/>
                <w:szCs w:val="24"/>
              </w:rPr>
            </w:pPr>
            <w:r w:rsidRPr="0010276D">
              <w:rPr>
                <w:rFonts w:ascii="Times New Roman" w:hAnsi="Times New Roman"/>
                <w:sz w:val="24"/>
                <w:szCs w:val="24"/>
              </w:rPr>
              <w:t>Лигатуры эластичные на дереве прозрачные мини</w:t>
            </w:r>
            <w:r w:rsidR="00BC3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0276D" w:rsidP="0010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6D">
              <w:rPr>
                <w:rFonts w:ascii="Times New Roman" w:hAnsi="Times New Roman" w:cs="Times New Roman"/>
                <w:sz w:val="24"/>
                <w:szCs w:val="24"/>
              </w:rPr>
              <w:t xml:space="preserve">Эластические лигатуры, произведенные путем штамповки. Используются для фиксации дуги к </w:t>
            </w:r>
            <w:proofErr w:type="spellStart"/>
            <w:r w:rsidRPr="0010276D">
              <w:rPr>
                <w:rFonts w:ascii="Times New Roman" w:hAnsi="Times New Roman" w:cs="Times New Roman"/>
                <w:sz w:val="24"/>
                <w:szCs w:val="24"/>
              </w:rPr>
              <w:t>брекету</w:t>
            </w:r>
            <w:proofErr w:type="spellEnd"/>
            <w:r w:rsidRPr="0010276D">
              <w:rPr>
                <w:rFonts w:ascii="Times New Roman" w:hAnsi="Times New Roman" w:cs="Times New Roman"/>
                <w:sz w:val="24"/>
                <w:szCs w:val="24"/>
              </w:rPr>
              <w:t xml:space="preserve">. Лигатуры удерживаются специальным зажимом (зажим </w:t>
            </w:r>
            <w:proofErr w:type="spellStart"/>
            <w:r w:rsidRPr="0010276D">
              <w:rPr>
                <w:rFonts w:ascii="Times New Roman" w:hAnsi="Times New Roman" w:cs="Times New Roman"/>
                <w:sz w:val="24"/>
                <w:szCs w:val="24"/>
              </w:rPr>
              <w:t>Смаха</w:t>
            </w:r>
            <w:proofErr w:type="spellEnd"/>
            <w:r w:rsidRPr="0010276D">
              <w:rPr>
                <w:rFonts w:ascii="Times New Roman" w:hAnsi="Times New Roman" w:cs="Times New Roman"/>
                <w:sz w:val="24"/>
                <w:szCs w:val="24"/>
              </w:rPr>
              <w:t xml:space="preserve">) и фиксируются на </w:t>
            </w:r>
            <w:proofErr w:type="spellStart"/>
            <w:r w:rsidRPr="0010276D">
              <w:rPr>
                <w:rFonts w:ascii="Times New Roman" w:hAnsi="Times New Roman" w:cs="Times New Roman"/>
                <w:sz w:val="24"/>
                <w:szCs w:val="24"/>
              </w:rPr>
              <w:t>брекете</w:t>
            </w:r>
            <w:proofErr w:type="spellEnd"/>
            <w:r w:rsidRPr="0010276D">
              <w:rPr>
                <w:rFonts w:ascii="Times New Roman" w:hAnsi="Times New Roman" w:cs="Times New Roman"/>
                <w:sz w:val="24"/>
                <w:szCs w:val="24"/>
              </w:rPr>
              <w:t xml:space="preserve"> поверх дуги, заходя в пространство под лигатурными крыльями. Снимаются лигатуры тонким зондом или специальным инструментом-</w:t>
            </w:r>
            <w:proofErr w:type="spellStart"/>
            <w:r w:rsidRPr="0010276D">
              <w:rPr>
                <w:rFonts w:ascii="Times New Roman" w:hAnsi="Times New Roman" w:cs="Times New Roman"/>
                <w:sz w:val="24"/>
                <w:szCs w:val="24"/>
              </w:rPr>
              <w:t>скалером</w:t>
            </w:r>
            <w:proofErr w:type="spellEnd"/>
            <w:r w:rsidRPr="0010276D">
              <w:rPr>
                <w:rFonts w:ascii="Times New Roman" w:hAnsi="Times New Roman" w:cs="Times New Roman"/>
                <w:sz w:val="24"/>
                <w:szCs w:val="24"/>
              </w:rPr>
              <w:t xml:space="preserve">. На одном «мини-дереве» 10 лигатур. Такое количество рассчитано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один зубной ряд.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02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723A">
              <w:rPr>
                <w:rFonts w:ascii="Times New Roman" w:hAnsi="Times New Roman"/>
                <w:sz w:val="24"/>
                <w:szCs w:val="24"/>
              </w:rPr>
              <w:t>00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C35E1">
            <w:pPr>
              <w:rPr>
                <w:rFonts w:ascii="Times New Roman" w:hAnsi="Times New Roman"/>
                <w:sz w:val="24"/>
                <w:szCs w:val="24"/>
              </w:rPr>
            </w:pPr>
            <w:r w:rsidRPr="00BC35E1"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верхняя челюсть, левые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32339" w:rsidP="0073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39">
              <w:rPr>
                <w:rFonts w:ascii="Times New Roman" w:hAnsi="Times New Roman" w:cs="Times New Roman"/>
                <w:sz w:val="24"/>
                <w:szCs w:val="24"/>
              </w:rPr>
              <w:t>Щечные трубки (замки), фиксируемые на 2 моляры верхней челюсти слева, без лигатурных крыльев, с крючком для фиксации</w:t>
            </w:r>
            <w:r w:rsidR="00C94703">
              <w:rPr>
                <w:rFonts w:ascii="Times New Roman" w:hAnsi="Times New Roman" w:cs="Times New Roman"/>
                <w:sz w:val="24"/>
                <w:szCs w:val="24"/>
              </w:rPr>
              <w:t xml:space="preserve"> силовых элементов.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3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FE04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C94703">
            <w:pPr>
              <w:rPr>
                <w:rFonts w:ascii="Times New Roman" w:hAnsi="Times New Roman"/>
                <w:sz w:val="24"/>
                <w:szCs w:val="24"/>
              </w:rPr>
            </w:pPr>
            <w:r w:rsidRPr="00C94703"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верхняя челюсть, правые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C94703" w:rsidP="00C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03">
              <w:rPr>
                <w:rFonts w:ascii="Times New Roman" w:hAnsi="Times New Roman" w:cs="Times New Roman"/>
                <w:sz w:val="24"/>
                <w:szCs w:val="24"/>
              </w:rPr>
              <w:t>Щечные трубки (замки), фиксируемые на 2 моляры верхней челюсти справа, без лигатурных крыльев, с крючком для фиксации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силовых элементов.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C94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80650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9E52D7">
            <w:pPr>
              <w:rPr>
                <w:rFonts w:ascii="Times New Roman" w:hAnsi="Times New Roman"/>
                <w:sz w:val="24"/>
                <w:szCs w:val="24"/>
              </w:rPr>
            </w:pPr>
            <w:r w:rsidRPr="009E52D7"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нижняя челюсть, левые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9E52D7" w:rsidP="009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2D7">
              <w:rPr>
                <w:rFonts w:ascii="Times New Roman" w:hAnsi="Times New Roman" w:cs="Times New Roman"/>
                <w:sz w:val="24"/>
                <w:szCs w:val="24"/>
              </w:rPr>
              <w:t>Щечные трубки (замки), фиксируемые на 2 моляры нижней челюсти слева, без лигатурных крыльев, с крючком для фиксации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силовых элементов.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9E5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80170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C19F1">
            <w:pPr>
              <w:rPr>
                <w:rFonts w:ascii="Times New Roman" w:hAnsi="Times New Roman"/>
                <w:sz w:val="24"/>
                <w:szCs w:val="24"/>
              </w:rPr>
            </w:pPr>
            <w:r w:rsidRPr="008C19F1">
              <w:rPr>
                <w:rFonts w:ascii="Times New Roman" w:hAnsi="Times New Roman"/>
                <w:sz w:val="24"/>
                <w:szCs w:val="24"/>
              </w:rPr>
              <w:t>Замки для наклейки на 2 моляры (паз 018) нижняя челюсть, правые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C19F1" w:rsidP="008C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F1">
              <w:rPr>
                <w:rFonts w:ascii="Times New Roman" w:hAnsi="Times New Roman" w:cs="Times New Roman"/>
                <w:sz w:val="24"/>
                <w:szCs w:val="24"/>
              </w:rPr>
              <w:t xml:space="preserve">Щечные трубки (замки), фиксируемые на 2 моляры нижней челюсти справа, без лигатурных крыльев, с крючком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фиксации силовых элементов.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C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085E5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94A6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4A62">
              <w:rPr>
                <w:rFonts w:ascii="Times New Roman" w:hAnsi="Times New Roman"/>
                <w:sz w:val="24"/>
                <w:szCs w:val="24"/>
              </w:rPr>
              <w:t>Пружина</w:t>
            </w:r>
            <w:proofErr w:type="gramEnd"/>
            <w:r w:rsidRPr="00394A62">
              <w:rPr>
                <w:rFonts w:ascii="Times New Roman" w:hAnsi="Times New Roman"/>
                <w:sz w:val="24"/>
                <w:szCs w:val="24"/>
              </w:rPr>
              <w:t xml:space="preserve"> открывающая 010*0.30/0.25*0.76 (50 см) </w:t>
            </w:r>
            <w:proofErr w:type="spellStart"/>
            <w:r w:rsidRPr="00394A62">
              <w:rPr>
                <w:rFonts w:ascii="Times New Roman" w:hAnsi="Times New Roman"/>
                <w:sz w:val="24"/>
                <w:szCs w:val="24"/>
              </w:rPr>
              <w:t>Лазиум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94A62" w:rsidP="0039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62">
              <w:rPr>
                <w:rFonts w:ascii="Times New Roman" w:hAnsi="Times New Roman" w:cs="Times New Roman"/>
                <w:sz w:val="24"/>
                <w:szCs w:val="24"/>
              </w:rPr>
              <w:t xml:space="preserve">Пружина из никель-титанового сплава, обладает свойством </w:t>
            </w:r>
            <w:proofErr w:type="spellStart"/>
            <w:r w:rsidRPr="00394A62">
              <w:rPr>
                <w:rFonts w:ascii="Times New Roman" w:hAnsi="Times New Roman" w:cs="Times New Roman"/>
                <w:sz w:val="24"/>
                <w:szCs w:val="24"/>
              </w:rPr>
              <w:t>суперэластичности</w:t>
            </w:r>
            <w:proofErr w:type="spellEnd"/>
            <w:r w:rsidRPr="00394A62">
              <w:rPr>
                <w:rFonts w:ascii="Times New Roman" w:hAnsi="Times New Roman" w:cs="Times New Roman"/>
                <w:sz w:val="24"/>
                <w:szCs w:val="24"/>
              </w:rPr>
              <w:t>. Предназначены для раскрытия пространств в зубном ряду. При установке пружина сжимается и оказывает силовое воздействие, «расталкивая» зубы вдоль проволочной дуги.  В упак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овке-катушке 50 см.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987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3D5D4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3BEE">
            <w:pPr>
              <w:rPr>
                <w:rFonts w:ascii="Times New Roman" w:hAnsi="Times New Roman"/>
                <w:sz w:val="24"/>
                <w:szCs w:val="24"/>
              </w:rPr>
            </w:pPr>
            <w:r w:rsidRPr="00163BEE">
              <w:rPr>
                <w:rFonts w:ascii="Times New Roman" w:hAnsi="Times New Roman"/>
                <w:sz w:val="24"/>
                <w:szCs w:val="24"/>
              </w:rPr>
              <w:t xml:space="preserve">Дуга круглая </w:t>
            </w:r>
            <w:proofErr w:type="spellStart"/>
            <w:r w:rsidRPr="00163BEE"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 w:rsidRPr="00163BEE">
              <w:rPr>
                <w:rFonts w:ascii="Times New Roman" w:hAnsi="Times New Roman"/>
                <w:sz w:val="24"/>
                <w:szCs w:val="24"/>
              </w:rPr>
              <w:t xml:space="preserve"> 0.14/0.35 мм, для верхней челюсти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3BEE" w:rsidP="0016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EE">
              <w:rPr>
                <w:rFonts w:ascii="Times New Roman" w:hAnsi="Times New Roman" w:cs="Times New Roman"/>
                <w:sz w:val="24"/>
                <w:szCs w:val="24"/>
              </w:rPr>
              <w:t xml:space="preserve">Дуга </w:t>
            </w:r>
            <w:proofErr w:type="spellStart"/>
            <w:r w:rsidRPr="00163BEE">
              <w:rPr>
                <w:rFonts w:ascii="Times New Roman" w:hAnsi="Times New Roman" w:cs="Times New Roman"/>
                <w:sz w:val="24"/>
                <w:szCs w:val="24"/>
              </w:rPr>
              <w:t>нитиноловая</w:t>
            </w:r>
            <w:proofErr w:type="spellEnd"/>
            <w:r w:rsidRPr="00163BEE">
              <w:rPr>
                <w:rFonts w:ascii="Times New Roman" w:hAnsi="Times New Roman" w:cs="Times New Roman"/>
                <w:sz w:val="24"/>
                <w:szCs w:val="24"/>
              </w:rPr>
              <w:t xml:space="preserve"> из сплава никеля и титана, обладает свойством памяти формы. Они предназначены для наиболее эффективного проведения начальных этапов лечения (нивелирование и выравнивание). Круглая </w:t>
            </w:r>
            <w:proofErr w:type="gramStart"/>
            <w:r w:rsidRPr="00163BEE">
              <w:rPr>
                <w:rFonts w:ascii="Times New Roman" w:hAnsi="Times New Roman" w:cs="Times New Roman"/>
                <w:sz w:val="24"/>
                <w:szCs w:val="24"/>
              </w:rPr>
              <w:t>диаметром  0.14</w:t>
            </w:r>
            <w:proofErr w:type="gramEnd"/>
            <w:r w:rsidRPr="00163BEE">
              <w:rPr>
                <w:rFonts w:ascii="Times New Roman" w:hAnsi="Times New Roman" w:cs="Times New Roman"/>
                <w:sz w:val="24"/>
                <w:szCs w:val="24"/>
              </w:rPr>
              <w:t>/0.35 мм,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верхней челюсти.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3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DE122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9C73E6">
            <w:pPr>
              <w:rPr>
                <w:rFonts w:ascii="Times New Roman" w:hAnsi="Times New Roman"/>
                <w:sz w:val="24"/>
                <w:szCs w:val="24"/>
              </w:rPr>
            </w:pPr>
            <w:r w:rsidRPr="009C73E6">
              <w:rPr>
                <w:rFonts w:ascii="Times New Roman" w:hAnsi="Times New Roman"/>
                <w:sz w:val="24"/>
                <w:szCs w:val="24"/>
              </w:rPr>
              <w:t xml:space="preserve">Дуга круглая </w:t>
            </w:r>
            <w:proofErr w:type="spellStart"/>
            <w:r w:rsidRPr="009C73E6"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 w:rsidRPr="009C73E6">
              <w:rPr>
                <w:rFonts w:ascii="Times New Roman" w:hAnsi="Times New Roman"/>
                <w:sz w:val="24"/>
                <w:szCs w:val="24"/>
              </w:rPr>
              <w:t xml:space="preserve"> 0.14/0.35 мм, для нижней челюсти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9C73E6" w:rsidP="009C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E6">
              <w:rPr>
                <w:rFonts w:ascii="Times New Roman" w:hAnsi="Times New Roman" w:cs="Times New Roman"/>
                <w:sz w:val="24"/>
                <w:szCs w:val="24"/>
              </w:rPr>
              <w:t xml:space="preserve">Дуга </w:t>
            </w:r>
            <w:proofErr w:type="spellStart"/>
            <w:r w:rsidRPr="009C73E6">
              <w:rPr>
                <w:rFonts w:ascii="Times New Roman" w:hAnsi="Times New Roman" w:cs="Times New Roman"/>
                <w:sz w:val="24"/>
                <w:szCs w:val="24"/>
              </w:rPr>
              <w:t>нитиноловая</w:t>
            </w:r>
            <w:proofErr w:type="spellEnd"/>
            <w:r w:rsidRPr="009C73E6">
              <w:rPr>
                <w:rFonts w:ascii="Times New Roman" w:hAnsi="Times New Roman" w:cs="Times New Roman"/>
                <w:sz w:val="24"/>
                <w:szCs w:val="24"/>
              </w:rPr>
              <w:t xml:space="preserve"> из сплава никеля и титана, обладает свойством памяти формы. Они предназначены для наиболее эффективного проведения начальных этапов лечения (нивелирование и выравнивание). Круглая </w:t>
            </w:r>
            <w:proofErr w:type="gramStart"/>
            <w:r w:rsidRPr="009C73E6">
              <w:rPr>
                <w:rFonts w:ascii="Times New Roman" w:hAnsi="Times New Roman" w:cs="Times New Roman"/>
                <w:sz w:val="24"/>
                <w:szCs w:val="24"/>
              </w:rPr>
              <w:t>диаметром  0.14</w:t>
            </w:r>
            <w:proofErr w:type="gramEnd"/>
            <w:r w:rsidRPr="009C73E6">
              <w:rPr>
                <w:rFonts w:ascii="Times New Roman" w:hAnsi="Times New Roman" w:cs="Times New Roman"/>
                <w:sz w:val="24"/>
                <w:szCs w:val="24"/>
              </w:rPr>
              <w:t>/0.35 мм,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нижней челюсти.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9C7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87D97">
              <w:rPr>
                <w:rFonts w:ascii="Times New Roman" w:hAnsi="Times New Roman"/>
                <w:sz w:val="24"/>
                <w:szCs w:val="24"/>
              </w:rPr>
              <w:t>,</w:t>
            </w:r>
            <w:r w:rsidR="0045777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77D39">
            <w:pPr>
              <w:rPr>
                <w:rFonts w:ascii="Times New Roman" w:hAnsi="Times New Roman"/>
                <w:sz w:val="24"/>
                <w:szCs w:val="24"/>
              </w:rPr>
            </w:pPr>
            <w:r w:rsidRPr="00877D39">
              <w:rPr>
                <w:rFonts w:ascii="Times New Roman" w:hAnsi="Times New Roman"/>
                <w:sz w:val="24"/>
                <w:szCs w:val="24"/>
              </w:rPr>
              <w:t>Дуга прямоугольная стальная 0.16*0.22/0.41*0.56 мм, для нижней челюсти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77D39" w:rsidP="0087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D3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стальные дуги, обладающие самой высокой жесткостью из </w:t>
            </w:r>
            <w:proofErr w:type="spellStart"/>
            <w:r w:rsidRPr="00877D39">
              <w:rPr>
                <w:rFonts w:ascii="Times New Roman" w:hAnsi="Times New Roman" w:cs="Times New Roman"/>
                <w:sz w:val="24"/>
                <w:szCs w:val="24"/>
              </w:rPr>
              <w:t>ортодонтических</w:t>
            </w:r>
            <w:proofErr w:type="spellEnd"/>
            <w:r w:rsidRPr="00877D39">
              <w:rPr>
                <w:rFonts w:ascii="Times New Roman" w:hAnsi="Times New Roman" w:cs="Times New Roman"/>
                <w:sz w:val="24"/>
                <w:szCs w:val="24"/>
              </w:rPr>
              <w:t xml:space="preserve"> сплавов. </w:t>
            </w:r>
            <w:proofErr w:type="spellStart"/>
            <w:proofErr w:type="gramStart"/>
            <w:r w:rsidRPr="00877D39">
              <w:rPr>
                <w:rFonts w:ascii="Times New Roman" w:hAnsi="Times New Roman" w:cs="Times New Roman"/>
                <w:sz w:val="24"/>
                <w:szCs w:val="24"/>
              </w:rPr>
              <w:t>Примененяются</w:t>
            </w:r>
            <w:proofErr w:type="spellEnd"/>
            <w:r w:rsidRPr="00877D39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877D39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заключительном этапе </w:t>
            </w:r>
            <w:proofErr w:type="spellStart"/>
            <w:r w:rsidRPr="00877D39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877D39">
              <w:rPr>
                <w:rFonts w:ascii="Times New Roman" w:hAnsi="Times New Roman" w:cs="Times New Roman"/>
                <w:sz w:val="24"/>
                <w:szCs w:val="24"/>
              </w:rPr>
              <w:t xml:space="preserve"> лечения, когда нужна высокая стабильность дуги в вертикальном и </w:t>
            </w:r>
            <w:proofErr w:type="spellStart"/>
            <w:r w:rsidRPr="00877D39">
              <w:rPr>
                <w:rFonts w:ascii="Times New Roman" w:hAnsi="Times New Roman" w:cs="Times New Roman"/>
                <w:sz w:val="24"/>
                <w:szCs w:val="24"/>
              </w:rPr>
              <w:t>трансверзальном</w:t>
            </w:r>
            <w:proofErr w:type="spellEnd"/>
            <w:r w:rsidRPr="00877D3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направлениях. </w:t>
            </w:r>
            <w:proofErr w:type="gramStart"/>
            <w:r w:rsidRPr="00877D39">
              <w:rPr>
                <w:rFonts w:ascii="Times New Roman" w:hAnsi="Times New Roman" w:cs="Times New Roman"/>
                <w:sz w:val="24"/>
                <w:szCs w:val="24"/>
              </w:rPr>
              <w:t>Прямоугольная  0.16</w:t>
            </w:r>
            <w:proofErr w:type="gramEnd"/>
            <w:r w:rsidRPr="00877D39">
              <w:rPr>
                <w:rFonts w:ascii="Times New Roman" w:hAnsi="Times New Roman" w:cs="Times New Roman"/>
                <w:sz w:val="24"/>
                <w:szCs w:val="24"/>
              </w:rPr>
              <w:t xml:space="preserve">*0.22/0.41*0.56 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нижней челюсти.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77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 w:rsidR="0039328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575BE">
            <w:pPr>
              <w:rPr>
                <w:rFonts w:ascii="Times New Roman" w:hAnsi="Times New Roman"/>
                <w:sz w:val="24"/>
                <w:szCs w:val="24"/>
              </w:rPr>
            </w:pPr>
            <w:r w:rsidRPr="00B575BE">
              <w:rPr>
                <w:rFonts w:ascii="Times New Roman" w:hAnsi="Times New Roman"/>
                <w:sz w:val="24"/>
                <w:szCs w:val="24"/>
              </w:rPr>
              <w:t xml:space="preserve">Дуга квадратная </w:t>
            </w:r>
            <w:proofErr w:type="spellStart"/>
            <w:r w:rsidRPr="00B575BE"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 w:rsidRPr="00B575BE">
              <w:rPr>
                <w:rFonts w:ascii="Times New Roman" w:hAnsi="Times New Roman"/>
                <w:sz w:val="24"/>
                <w:szCs w:val="24"/>
              </w:rPr>
              <w:t xml:space="preserve"> 0.16*0.16/0.41*0.41 мм, для верхней челюсти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7AB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575BE" w:rsidP="00B5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BE">
              <w:rPr>
                <w:rFonts w:ascii="Times New Roman" w:hAnsi="Times New Roman" w:cs="Times New Roman"/>
                <w:sz w:val="24"/>
                <w:szCs w:val="24"/>
              </w:rPr>
              <w:t xml:space="preserve">Дуга </w:t>
            </w:r>
            <w:proofErr w:type="spellStart"/>
            <w:r w:rsidRPr="00B575BE">
              <w:rPr>
                <w:rFonts w:ascii="Times New Roman" w:hAnsi="Times New Roman" w:cs="Times New Roman"/>
                <w:sz w:val="24"/>
                <w:szCs w:val="24"/>
              </w:rPr>
              <w:t>нитиноловая</w:t>
            </w:r>
            <w:proofErr w:type="spellEnd"/>
            <w:r w:rsidRPr="00B575BE">
              <w:rPr>
                <w:rFonts w:ascii="Times New Roman" w:hAnsi="Times New Roman" w:cs="Times New Roman"/>
                <w:sz w:val="24"/>
                <w:szCs w:val="24"/>
              </w:rPr>
              <w:t xml:space="preserve"> из сплава никеля и титана, обладает свойством памяти формы. </w:t>
            </w:r>
            <w:proofErr w:type="gramStart"/>
            <w:r w:rsidRPr="00B575BE">
              <w:rPr>
                <w:rFonts w:ascii="Times New Roman" w:hAnsi="Times New Roman" w:cs="Times New Roman"/>
                <w:sz w:val="24"/>
                <w:szCs w:val="24"/>
              </w:rPr>
              <w:t>Квадратная  0.16</w:t>
            </w:r>
            <w:proofErr w:type="gramEnd"/>
            <w:r w:rsidRPr="00B575BE">
              <w:rPr>
                <w:rFonts w:ascii="Times New Roman" w:hAnsi="Times New Roman" w:cs="Times New Roman"/>
                <w:sz w:val="24"/>
                <w:szCs w:val="24"/>
              </w:rPr>
              <w:t>*0.16/0.41*0.41 мм,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верхней челюсти.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616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57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 w:rsidR="002431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04F8F">
            <w:pPr>
              <w:rPr>
                <w:rFonts w:ascii="Times New Roman" w:hAnsi="Times New Roman"/>
                <w:sz w:val="24"/>
                <w:szCs w:val="24"/>
              </w:rPr>
            </w:pPr>
            <w:r w:rsidRPr="00704F8F">
              <w:rPr>
                <w:rFonts w:ascii="Times New Roman" w:hAnsi="Times New Roman"/>
                <w:sz w:val="24"/>
                <w:szCs w:val="24"/>
              </w:rPr>
              <w:t xml:space="preserve">Дуга квадратная </w:t>
            </w:r>
            <w:proofErr w:type="spellStart"/>
            <w:r w:rsidRPr="00704F8F"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 w:rsidRPr="00704F8F">
              <w:rPr>
                <w:rFonts w:ascii="Times New Roman" w:hAnsi="Times New Roman"/>
                <w:sz w:val="24"/>
                <w:szCs w:val="24"/>
              </w:rPr>
              <w:t xml:space="preserve"> 0.16*0.16/0.41*0.41 мм, для нижней челюсти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7AB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04F8F" w:rsidP="0070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8F">
              <w:rPr>
                <w:rFonts w:ascii="Times New Roman" w:hAnsi="Times New Roman" w:cs="Times New Roman"/>
                <w:sz w:val="24"/>
                <w:szCs w:val="24"/>
              </w:rPr>
              <w:t xml:space="preserve">Дуга </w:t>
            </w:r>
            <w:proofErr w:type="spellStart"/>
            <w:r w:rsidRPr="00704F8F">
              <w:rPr>
                <w:rFonts w:ascii="Times New Roman" w:hAnsi="Times New Roman" w:cs="Times New Roman"/>
                <w:sz w:val="24"/>
                <w:szCs w:val="24"/>
              </w:rPr>
              <w:t>нитиноловая</w:t>
            </w:r>
            <w:proofErr w:type="spellEnd"/>
            <w:r w:rsidRPr="00704F8F">
              <w:rPr>
                <w:rFonts w:ascii="Times New Roman" w:hAnsi="Times New Roman" w:cs="Times New Roman"/>
                <w:sz w:val="24"/>
                <w:szCs w:val="24"/>
              </w:rPr>
              <w:t xml:space="preserve"> из сплава никеля и титана, обладает свойством памяти формы. </w:t>
            </w:r>
            <w:proofErr w:type="gramStart"/>
            <w:r w:rsidRPr="00704F8F">
              <w:rPr>
                <w:rFonts w:ascii="Times New Roman" w:hAnsi="Times New Roman" w:cs="Times New Roman"/>
                <w:sz w:val="24"/>
                <w:szCs w:val="24"/>
              </w:rPr>
              <w:t>Квадратная  0.16</w:t>
            </w:r>
            <w:proofErr w:type="gramEnd"/>
            <w:r w:rsidRPr="00704F8F">
              <w:rPr>
                <w:rFonts w:ascii="Times New Roman" w:hAnsi="Times New Roman" w:cs="Times New Roman"/>
                <w:sz w:val="24"/>
                <w:szCs w:val="24"/>
              </w:rPr>
              <w:t xml:space="preserve">*0.16/0.41*0.41 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нижней челюсти.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203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21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04F8F">
              <w:rPr>
                <w:rFonts w:ascii="Times New Roman" w:hAnsi="Times New Roman"/>
                <w:sz w:val="24"/>
                <w:szCs w:val="24"/>
              </w:rPr>
              <w:t>0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E6474">
            <w:pPr>
              <w:rPr>
                <w:rFonts w:ascii="Times New Roman" w:hAnsi="Times New Roman"/>
                <w:sz w:val="24"/>
                <w:szCs w:val="24"/>
              </w:rPr>
            </w:pPr>
            <w:r w:rsidRPr="005E6474">
              <w:rPr>
                <w:rFonts w:ascii="Times New Roman" w:hAnsi="Times New Roman"/>
                <w:sz w:val="24"/>
                <w:szCs w:val="24"/>
              </w:rPr>
              <w:t xml:space="preserve">Лигатура металлическая длинная </w:t>
            </w:r>
            <w:proofErr w:type="spellStart"/>
            <w:r w:rsidRPr="005E6474">
              <w:rPr>
                <w:rFonts w:ascii="Times New Roman" w:hAnsi="Times New Roman"/>
                <w:sz w:val="24"/>
                <w:szCs w:val="24"/>
              </w:rPr>
              <w:t>преформированная</w:t>
            </w:r>
            <w:proofErr w:type="spellEnd"/>
            <w:r w:rsidRPr="005E6474">
              <w:rPr>
                <w:rFonts w:ascii="Times New Roman" w:hAnsi="Times New Roman"/>
                <w:sz w:val="24"/>
                <w:szCs w:val="24"/>
              </w:rPr>
              <w:t xml:space="preserve"> №25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7AB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E6474" w:rsidP="005E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74">
              <w:rPr>
                <w:rFonts w:ascii="Times New Roman" w:hAnsi="Times New Roman" w:cs="Times New Roman"/>
                <w:sz w:val="24"/>
                <w:szCs w:val="24"/>
              </w:rPr>
              <w:t xml:space="preserve">Лигатура металлическая </w:t>
            </w:r>
            <w:proofErr w:type="spellStart"/>
            <w:r w:rsidRPr="005E6474">
              <w:rPr>
                <w:rFonts w:ascii="Times New Roman" w:hAnsi="Times New Roman" w:cs="Times New Roman"/>
                <w:sz w:val="24"/>
                <w:szCs w:val="24"/>
              </w:rPr>
              <w:t>преформированная</w:t>
            </w:r>
            <w:proofErr w:type="spellEnd"/>
            <w:r w:rsidRPr="005E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474">
              <w:rPr>
                <w:rFonts w:ascii="Times New Roman" w:hAnsi="Times New Roman" w:cs="Times New Roman"/>
                <w:sz w:val="24"/>
                <w:szCs w:val="24"/>
              </w:rPr>
              <w:t>длиная</w:t>
            </w:r>
            <w:proofErr w:type="spellEnd"/>
            <w:r w:rsidRPr="005E6474">
              <w:rPr>
                <w:rFonts w:ascii="Times New Roman" w:hAnsi="Times New Roman" w:cs="Times New Roman"/>
                <w:sz w:val="24"/>
                <w:szCs w:val="24"/>
              </w:rPr>
              <w:t xml:space="preserve"> – тонкие проволочки-лигатуры для привязывания дуги к </w:t>
            </w:r>
            <w:proofErr w:type="spellStart"/>
            <w:r w:rsidRPr="005E6474">
              <w:rPr>
                <w:rFonts w:ascii="Times New Roman" w:hAnsi="Times New Roman" w:cs="Times New Roman"/>
                <w:sz w:val="24"/>
                <w:szCs w:val="24"/>
              </w:rPr>
              <w:t>брекетам</w:t>
            </w:r>
            <w:proofErr w:type="spellEnd"/>
            <w:r w:rsidRPr="005E6474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5E6474">
              <w:rPr>
                <w:rFonts w:ascii="Times New Roman" w:hAnsi="Times New Roman" w:cs="Times New Roman"/>
                <w:sz w:val="24"/>
                <w:szCs w:val="24"/>
              </w:rPr>
              <w:t>преформированным</w:t>
            </w:r>
            <w:proofErr w:type="spellEnd"/>
            <w:r w:rsidRPr="005E6474">
              <w:rPr>
                <w:rFonts w:ascii="Times New Roman" w:hAnsi="Times New Roman" w:cs="Times New Roman"/>
                <w:sz w:val="24"/>
                <w:szCs w:val="24"/>
              </w:rPr>
              <w:t xml:space="preserve"> концом для более легкого зацепления за </w:t>
            </w:r>
            <w:proofErr w:type="spellStart"/>
            <w:r w:rsidRPr="005E6474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Pr="005E6474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упаковке  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5E64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0622">
              <w:rPr>
                <w:rFonts w:ascii="Times New Roman" w:hAnsi="Times New Roman"/>
                <w:sz w:val="24"/>
                <w:szCs w:val="24"/>
              </w:rPr>
              <w:t>,</w:t>
            </w:r>
            <w:r w:rsidR="0008577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6961BC">
            <w:pPr>
              <w:rPr>
                <w:rFonts w:ascii="Times New Roman" w:hAnsi="Times New Roman"/>
                <w:sz w:val="24"/>
                <w:szCs w:val="24"/>
              </w:rPr>
            </w:pPr>
            <w:r w:rsidRPr="006961BC"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 w:rsidRPr="006961BC"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  <w:r w:rsidRPr="006961BC">
              <w:rPr>
                <w:rFonts w:ascii="Times New Roman" w:hAnsi="Times New Roman"/>
                <w:sz w:val="24"/>
                <w:szCs w:val="24"/>
              </w:rPr>
              <w:t xml:space="preserve"> со щечными трубками, паз 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D9060A" w:rsidP="00D9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0A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  <w:proofErr w:type="spellStart"/>
            <w:r w:rsidRPr="00D9060A">
              <w:rPr>
                <w:rFonts w:ascii="Times New Roman" w:hAnsi="Times New Roman" w:cs="Times New Roman"/>
                <w:sz w:val="24"/>
                <w:szCs w:val="24"/>
              </w:rPr>
              <w:t>брекеты</w:t>
            </w:r>
            <w:proofErr w:type="spellEnd"/>
            <w:r w:rsidRPr="00D9060A">
              <w:rPr>
                <w:rFonts w:ascii="Times New Roman" w:hAnsi="Times New Roman" w:cs="Times New Roman"/>
                <w:sz w:val="24"/>
                <w:szCs w:val="24"/>
              </w:rPr>
              <w:t xml:space="preserve"> с пазом 018 на верхнюю и нижнюю челюсть 20 штук с четырьмя щечными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трубками на первые моляры.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66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</w:t>
            </w:r>
            <w:r w:rsidR="00D9060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E735E6">
            <w:pPr>
              <w:rPr>
                <w:rFonts w:ascii="Times New Roman" w:hAnsi="Times New Roman"/>
                <w:sz w:val="24"/>
                <w:szCs w:val="24"/>
              </w:rPr>
            </w:pPr>
            <w:r w:rsidRPr="00E735E6">
              <w:rPr>
                <w:rFonts w:ascii="Times New Roman" w:hAnsi="Times New Roman"/>
                <w:sz w:val="24"/>
                <w:szCs w:val="24"/>
              </w:rPr>
              <w:t xml:space="preserve">Тяги эластичные в виде эластичных цепочек короткая, прозрачная 40 </w:t>
            </w:r>
            <w:proofErr w:type="spellStart"/>
            <w:r w:rsidRPr="00E735E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735E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35E6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E735E6" w:rsidP="00E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собой прочную, устойчивую к усталости эластическую цепочку из двух звеньев с большим промежутком между ними. Предназначены для заднего привязывания проволочной дуги при работе с системой </w:t>
            </w:r>
            <w:proofErr w:type="spellStart"/>
            <w:r w:rsidRPr="00E735E6">
              <w:rPr>
                <w:rFonts w:ascii="Times New Roman" w:hAnsi="Times New Roman" w:cs="Times New Roman"/>
                <w:sz w:val="24"/>
                <w:szCs w:val="24"/>
              </w:rPr>
              <w:t>Damon</w:t>
            </w:r>
            <w:proofErr w:type="spellEnd"/>
            <w:r w:rsidRPr="00E735E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консолидации зубного ряда, закрытия небольших (до 2мм) промежутков и предотвращения их раскрытия.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упаковке 40 штук.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66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E735E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8B3BE0">
            <w:pPr>
              <w:rPr>
                <w:rFonts w:ascii="Times New Roman" w:hAnsi="Times New Roman"/>
                <w:sz w:val="24"/>
                <w:szCs w:val="24"/>
              </w:rPr>
            </w:pPr>
            <w:r w:rsidRPr="008B3BE0">
              <w:rPr>
                <w:rFonts w:ascii="Times New Roman" w:hAnsi="Times New Roman"/>
                <w:sz w:val="24"/>
                <w:szCs w:val="24"/>
              </w:rPr>
              <w:t xml:space="preserve">Винт расширяющий </w:t>
            </w:r>
            <w:proofErr w:type="spellStart"/>
            <w:r w:rsidRPr="008B3BE0">
              <w:rPr>
                <w:rFonts w:ascii="Times New Roman" w:hAnsi="Times New Roman"/>
                <w:sz w:val="24"/>
                <w:szCs w:val="24"/>
              </w:rPr>
              <w:t>Vector</w:t>
            </w:r>
            <w:proofErr w:type="spellEnd"/>
            <w:r w:rsidRPr="008B3BE0">
              <w:rPr>
                <w:rFonts w:ascii="Times New Roman" w:hAnsi="Times New Roman"/>
                <w:sz w:val="24"/>
                <w:szCs w:val="24"/>
              </w:rPr>
              <w:t xml:space="preserve"> 200 верхняя челюсть, расширение 8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8B3BE0" w:rsidP="008B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E0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Устойчивый расширяющий винт, используемый для поперечного расширения верхней челюсти </w:t>
            </w:r>
            <w:proofErr w:type="gramStart"/>
            <w:r w:rsidRPr="008B3BE0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8B3BE0">
              <w:rPr>
                <w:rFonts w:ascii="Times New Roman" w:hAnsi="Times New Roman" w:cs="Times New Roman"/>
                <w:sz w:val="24"/>
                <w:szCs w:val="24"/>
              </w:rPr>
              <w:t>бимаксиллярных</w:t>
            </w:r>
            <w:proofErr w:type="spellEnd"/>
            <w:proofErr w:type="gramEnd"/>
            <w:r w:rsidRPr="008B3BE0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аппаратов. Дополнительные фиксирующие отверстия в корпусе винта для максимальной ретенции в акриле. Имеется светло-желтая стрелка-указатель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Расширение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  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66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8B3BE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F79F5">
            <w:pPr>
              <w:rPr>
                <w:rFonts w:ascii="Times New Roman" w:hAnsi="Times New Roman"/>
                <w:sz w:val="24"/>
                <w:szCs w:val="24"/>
              </w:rPr>
            </w:pPr>
            <w:r w:rsidRPr="000F79F5">
              <w:rPr>
                <w:rFonts w:ascii="Times New Roman" w:hAnsi="Times New Roman"/>
                <w:sz w:val="24"/>
                <w:szCs w:val="24"/>
              </w:rPr>
              <w:t>Цепочка эластичная с большим шагом, прозрачная 4,5м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0F79F5" w:rsidP="000F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hAnsi="Times New Roman" w:cs="Times New Roman"/>
                <w:sz w:val="24"/>
                <w:szCs w:val="24"/>
              </w:rPr>
              <w:t>Эластичный силовой элемент в виде катушки общей длиной 4,5 метра. Используется для закрытия промежутков, перемещения зуба или группы зубов, консоли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дации зубного ряда.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55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0F79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810A2C">
            <w:pPr>
              <w:rPr>
                <w:rFonts w:ascii="Times New Roman" w:hAnsi="Times New Roman"/>
                <w:sz w:val="24"/>
                <w:szCs w:val="24"/>
              </w:rPr>
            </w:pPr>
            <w:r w:rsidRPr="00810A2C">
              <w:rPr>
                <w:rFonts w:ascii="Times New Roman" w:hAnsi="Times New Roman"/>
                <w:sz w:val="24"/>
                <w:szCs w:val="24"/>
              </w:rPr>
              <w:t>Дуга круглая плетеная стальная, размер сечения .0210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810A2C" w:rsidP="0081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2C">
              <w:rPr>
                <w:rFonts w:ascii="Times New Roman" w:hAnsi="Times New Roman" w:cs="Times New Roman"/>
                <w:sz w:val="24"/>
                <w:szCs w:val="24"/>
              </w:rPr>
              <w:t xml:space="preserve">Дуга круглая плетеная стальная дуга, состоящая из шести прядей. Очень гибкая и мягкая дуга. </w:t>
            </w:r>
            <w:proofErr w:type="spellStart"/>
            <w:r w:rsidRPr="00810A2C">
              <w:rPr>
                <w:rFonts w:ascii="Times New Roman" w:hAnsi="Times New Roman" w:cs="Times New Roman"/>
                <w:sz w:val="24"/>
                <w:szCs w:val="24"/>
              </w:rPr>
              <w:t>Примененяется</w:t>
            </w:r>
            <w:proofErr w:type="spellEnd"/>
            <w:r w:rsidRPr="00810A2C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несъемного </w:t>
            </w:r>
            <w:proofErr w:type="spellStart"/>
            <w:r w:rsidRPr="00810A2C">
              <w:rPr>
                <w:rFonts w:ascii="Times New Roman" w:hAnsi="Times New Roman" w:cs="Times New Roman"/>
                <w:sz w:val="24"/>
                <w:szCs w:val="24"/>
              </w:rPr>
              <w:t>ретейнера</w:t>
            </w:r>
            <w:proofErr w:type="spellEnd"/>
            <w:r w:rsidRPr="00810A2C">
              <w:rPr>
                <w:rFonts w:ascii="Times New Roman" w:hAnsi="Times New Roman" w:cs="Times New Roman"/>
                <w:sz w:val="24"/>
                <w:szCs w:val="24"/>
              </w:rPr>
              <w:t>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змер сечения .0210.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55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810A2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34F04">
            <w:pPr>
              <w:rPr>
                <w:rFonts w:ascii="Times New Roman" w:hAnsi="Times New Roman"/>
                <w:sz w:val="24"/>
                <w:szCs w:val="24"/>
              </w:rPr>
            </w:pPr>
            <w:r w:rsidRPr="00434F04">
              <w:rPr>
                <w:rFonts w:ascii="Times New Roman" w:hAnsi="Times New Roman"/>
                <w:sz w:val="24"/>
                <w:szCs w:val="24"/>
              </w:rPr>
              <w:t xml:space="preserve">Винт расширяющий </w:t>
            </w:r>
            <w:proofErr w:type="spellStart"/>
            <w:r w:rsidRPr="00434F04">
              <w:rPr>
                <w:rFonts w:ascii="Times New Roman" w:hAnsi="Times New Roman"/>
                <w:sz w:val="24"/>
                <w:szCs w:val="24"/>
              </w:rPr>
              <w:t>Vector</w:t>
            </w:r>
            <w:proofErr w:type="spellEnd"/>
            <w:r w:rsidRPr="00434F04">
              <w:rPr>
                <w:rFonts w:ascii="Times New Roman" w:hAnsi="Times New Roman"/>
                <w:sz w:val="24"/>
                <w:szCs w:val="24"/>
              </w:rPr>
              <w:t xml:space="preserve"> 160 верхняя челюсть, расширение 7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434F04" w:rsidP="0043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04">
              <w:rPr>
                <w:rFonts w:ascii="Times New Roman" w:hAnsi="Times New Roman" w:cs="Times New Roman"/>
                <w:sz w:val="24"/>
                <w:szCs w:val="24"/>
              </w:rPr>
              <w:t>Устойчивый расширяющий винт, используемый для поперечного расширения нижней челюсти. Дополнительные фиксирующие отверстия в корпусе винта для максимальной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ретенции в акриле.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55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</w:t>
            </w:r>
            <w:r w:rsidR="00434F0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3D6602">
            <w:pPr>
              <w:rPr>
                <w:rFonts w:ascii="Times New Roman" w:hAnsi="Times New Roman"/>
                <w:sz w:val="24"/>
                <w:szCs w:val="24"/>
              </w:rPr>
            </w:pPr>
            <w:r w:rsidRPr="003D6602">
              <w:rPr>
                <w:rFonts w:ascii="Times New Roman" w:hAnsi="Times New Roman"/>
                <w:sz w:val="24"/>
                <w:szCs w:val="24"/>
              </w:rPr>
              <w:t xml:space="preserve">Клей для фиксации </w:t>
            </w:r>
            <w:proofErr w:type="spellStart"/>
            <w:r w:rsidRPr="003D6602">
              <w:rPr>
                <w:rFonts w:ascii="Times New Roman" w:hAnsi="Times New Roman"/>
                <w:sz w:val="24"/>
                <w:szCs w:val="24"/>
              </w:rPr>
              <w:t>брекетов</w:t>
            </w:r>
            <w:proofErr w:type="spellEnd"/>
            <w:r w:rsidRPr="003D6602">
              <w:rPr>
                <w:rFonts w:ascii="Times New Roman" w:hAnsi="Times New Roman"/>
                <w:sz w:val="24"/>
                <w:szCs w:val="24"/>
              </w:rPr>
              <w:t xml:space="preserve"> (паста, </w:t>
            </w:r>
            <w:proofErr w:type="spellStart"/>
            <w:r w:rsidRPr="003D6602">
              <w:rPr>
                <w:rFonts w:ascii="Times New Roman" w:hAnsi="Times New Roman"/>
                <w:sz w:val="24"/>
                <w:szCs w:val="24"/>
              </w:rPr>
              <w:t>праймер</w:t>
            </w:r>
            <w:proofErr w:type="spellEnd"/>
            <w:r w:rsidRPr="003D6602">
              <w:rPr>
                <w:rFonts w:ascii="Times New Roman" w:hAnsi="Times New Roman"/>
                <w:sz w:val="24"/>
                <w:szCs w:val="24"/>
              </w:rPr>
              <w:t>, протравка)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3D6602" w:rsidP="003D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02">
              <w:rPr>
                <w:rFonts w:ascii="Times New Roman" w:hAnsi="Times New Roman" w:cs="Times New Roman"/>
                <w:sz w:val="24"/>
                <w:szCs w:val="24"/>
              </w:rPr>
              <w:t xml:space="preserve">Клей для фиксации любых видов </w:t>
            </w:r>
            <w:proofErr w:type="spellStart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>брекетов</w:t>
            </w:r>
            <w:proofErr w:type="spellEnd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 xml:space="preserve">. Уникальная композитная система, сочетающая </w:t>
            </w:r>
            <w:proofErr w:type="spellStart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>праймер</w:t>
            </w:r>
            <w:proofErr w:type="spellEnd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 xml:space="preserve"> и композит. Наполненная паста обладает удобной вязкостью - </w:t>
            </w:r>
            <w:proofErr w:type="spellStart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 xml:space="preserve"> не сползает и не изменяет своего положения до отверждения. Не требует смешивания и </w:t>
            </w:r>
            <w:proofErr w:type="spellStart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>светоотверждения</w:t>
            </w:r>
            <w:proofErr w:type="spellEnd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 xml:space="preserve">.  Запатентованный катализатор системы </w:t>
            </w:r>
            <w:proofErr w:type="spellStart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>отверждает</w:t>
            </w:r>
            <w:proofErr w:type="spellEnd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 xml:space="preserve"> ее при контакте с пастой обеспечивая полный контроль за фиксацией </w:t>
            </w:r>
            <w:proofErr w:type="spellStart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>брекетов</w:t>
            </w:r>
            <w:proofErr w:type="spellEnd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 xml:space="preserve">. Полностью герметизирует протравленную эмаль. Достигает максимальной силы за 5 минут. Состав набора: Паста (4 </w:t>
            </w:r>
            <w:proofErr w:type="spellStart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>шпр</w:t>
            </w:r>
            <w:proofErr w:type="spellEnd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 xml:space="preserve">. по 3,5 </w:t>
            </w:r>
            <w:proofErr w:type="spellStart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>праймер</w:t>
            </w:r>
            <w:proofErr w:type="spellEnd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>брекетов</w:t>
            </w:r>
            <w:proofErr w:type="spellEnd"/>
            <w:r w:rsidRPr="003D6602">
              <w:rPr>
                <w:rFonts w:ascii="Times New Roman" w:hAnsi="Times New Roman" w:cs="Times New Roman"/>
                <w:sz w:val="24"/>
                <w:szCs w:val="24"/>
              </w:rPr>
              <w:t xml:space="preserve"> (1 бут. 15 мл), протр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 (1бут. 9гр).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55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3D660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6A759B">
            <w:pPr>
              <w:rPr>
                <w:rFonts w:ascii="Times New Roman" w:hAnsi="Times New Roman"/>
                <w:sz w:val="24"/>
                <w:szCs w:val="24"/>
              </w:rPr>
            </w:pPr>
            <w:r w:rsidRPr="006A759B">
              <w:rPr>
                <w:rFonts w:ascii="Times New Roman" w:hAnsi="Times New Roman"/>
                <w:sz w:val="24"/>
                <w:szCs w:val="24"/>
              </w:rPr>
              <w:t>Воск защитный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36064F" w:rsidP="0036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64F">
              <w:rPr>
                <w:rFonts w:ascii="Times New Roman" w:hAnsi="Times New Roman" w:cs="Times New Roman"/>
                <w:sz w:val="24"/>
                <w:szCs w:val="24"/>
              </w:rPr>
              <w:t xml:space="preserve">Силиконовый воск для защиты слизистых оболочек полости рта от выступающих элементов </w:t>
            </w:r>
            <w:proofErr w:type="spellStart"/>
            <w:r w:rsidRPr="0036064F">
              <w:rPr>
                <w:rFonts w:ascii="Times New Roman" w:hAnsi="Times New Roman" w:cs="Times New Roman"/>
                <w:sz w:val="24"/>
                <w:szCs w:val="24"/>
              </w:rPr>
              <w:t>брекетов</w:t>
            </w:r>
            <w:proofErr w:type="spellEnd"/>
            <w:r w:rsidRPr="0036064F">
              <w:rPr>
                <w:rFonts w:ascii="Times New Roman" w:hAnsi="Times New Roman" w:cs="Times New Roman"/>
                <w:sz w:val="24"/>
                <w:szCs w:val="24"/>
              </w:rPr>
              <w:t xml:space="preserve">, дуг, </w:t>
            </w:r>
            <w:proofErr w:type="spellStart"/>
            <w:r w:rsidRPr="0036064F">
              <w:rPr>
                <w:rFonts w:ascii="Times New Roman" w:hAnsi="Times New Roman" w:cs="Times New Roman"/>
                <w:sz w:val="24"/>
                <w:szCs w:val="24"/>
              </w:rPr>
              <w:t>ортодон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аппаратов.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DC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3606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AE772E">
            <w:pPr>
              <w:rPr>
                <w:rFonts w:ascii="Times New Roman" w:hAnsi="Times New Roman"/>
                <w:sz w:val="24"/>
                <w:szCs w:val="24"/>
              </w:rPr>
            </w:pPr>
            <w:r w:rsidRPr="00AE772E">
              <w:rPr>
                <w:rFonts w:ascii="Times New Roman" w:hAnsi="Times New Roman"/>
                <w:sz w:val="24"/>
                <w:szCs w:val="24"/>
              </w:rPr>
              <w:t xml:space="preserve">Дуга круглая </w:t>
            </w:r>
            <w:proofErr w:type="spellStart"/>
            <w:r w:rsidRPr="00AE772E"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 w:rsidRPr="00AE772E">
              <w:rPr>
                <w:rFonts w:ascii="Times New Roman" w:hAnsi="Times New Roman"/>
                <w:sz w:val="24"/>
                <w:szCs w:val="24"/>
              </w:rPr>
              <w:t xml:space="preserve"> 0.12/0.30 мм, для верхней челюсти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AE772E" w:rsidP="00AE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72E">
              <w:rPr>
                <w:rFonts w:ascii="Times New Roman" w:hAnsi="Times New Roman" w:cs="Times New Roman"/>
                <w:sz w:val="24"/>
                <w:szCs w:val="24"/>
              </w:rPr>
              <w:t xml:space="preserve">Дуга </w:t>
            </w:r>
            <w:proofErr w:type="spellStart"/>
            <w:r w:rsidRPr="00AE772E">
              <w:rPr>
                <w:rFonts w:ascii="Times New Roman" w:hAnsi="Times New Roman" w:cs="Times New Roman"/>
                <w:sz w:val="24"/>
                <w:szCs w:val="24"/>
              </w:rPr>
              <w:t>нитиноловая</w:t>
            </w:r>
            <w:proofErr w:type="spellEnd"/>
            <w:r w:rsidRPr="00AE772E">
              <w:rPr>
                <w:rFonts w:ascii="Times New Roman" w:hAnsi="Times New Roman" w:cs="Times New Roman"/>
                <w:sz w:val="24"/>
                <w:szCs w:val="24"/>
              </w:rPr>
              <w:t xml:space="preserve"> из сплава никеля и титана, обладает свойством памяти формы. Они используются при большой скученности зубов на начальном этапе лечения. Круглая диаметром 0.12/0.30 мм,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верхней челюсти.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E3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AE77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87974">
            <w:pPr>
              <w:rPr>
                <w:rFonts w:ascii="Times New Roman" w:hAnsi="Times New Roman"/>
                <w:sz w:val="24"/>
                <w:szCs w:val="24"/>
              </w:rPr>
            </w:pPr>
            <w:r w:rsidRPr="00F87974">
              <w:rPr>
                <w:rFonts w:ascii="Times New Roman" w:hAnsi="Times New Roman"/>
                <w:sz w:val="24"/>
                <w:szCs w:val="24"/>
              </w:rPr>
              <w:t xml:space="preserve">Дуга круглая </w:t>
            </w:r>
            <w:proofErr w:type="spellStart"/>
            <w:r w:rsidRPr="00F87974"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 w:rsidRPr="00F87974">
              <w:rPr>
                <w:rFonts w:ascii="Times New Roman" w:hAnsi="Times New Roman"/>
                <w:sz w:val="24"/>
                <w:szCs w:val="24"/>
              </w:rPr>
              <w:t xml:space="preserve"> 0.12/0.30 мм, для нижней челюсти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F87974" w:rsidP="00F8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974">
              <w:rPr>
                <w:rFonts w:ascii="Times New Roman" w:hAnsi="Times New Roman" w:cs="Times New Roman"/>
                <w:sz w:val="24"/>
                <w:szCs w:val="24"/>
              </w:rPr>
              <w:t xml:space="preserve">Дуга </w:t>
            </w:r>
            <w:proofErr w:type="spellStart"/>
            <w:r w:rsidRPr="00F87974">
              <w:rPr>
                <w:rFonts w:ascii="Times New Roman" w:hAnsi="Times New Roman" w:cs="Times New Roman"/>
                <w:sz w:val="24"/>
                <w:szCs w:val="24"/>
              </w:rPr>
              <w:t>нитиноловая</w:t>
            </w:r>
            <w:proofErr w:type="spellEnd"/>
            <w:r w:rsidRPr="00F87974">
              <w:rPr>
                <w:rFonts w:ascii="Times New Roman" w:hAnsi="Times New Roman" w:cs="Times New Roman"/>
                <w:sz w:val="24"/>
                <w:szCs w:val="24"/>
              </w:rPr>
              <w:t xml:space="preserve"> из сплава никеля и титана, обладает свойством памяти формы. Они используются при большой скученности зубов на начальном этапе лечения. Круглая диаметром 0.12/0.30 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нижней челюсти.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9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F8797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634B4">
            <w:pPr>
              <w:rPr>
                <w:rFonts w:ascii="Times New Roman" w:hAnsi="Times New Roman"/>
                <w:sz w:val="24"/>
                <w:szCs w:val="24"/>
              </w:rPr>
            </w:pPr>
            <w:r w:rsidRPr="004634B4">
              <w:rPr>
                <w:rFonts w:ascii="Times New Roman" w:hAnsi="Times New Roman"/>
                <w:sz w:val="24"/>
                <w:szCs w:val="24"/>
              </w:rPr>
              <w:t xml:space="preserve">Дуга прямоугольная </w:t>
            </w:r>
            <w:proofErr w:type="spellStart"/>
            <w:r w:rsidRPr="004634B4"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 w:rsidRPr="004634B4">
              <w:rPr>
                <w:rFonts w:ascii="Times New Roman" w:hAnsi="Times New Roman"/>
                <w:sz w:val="24"/>
                <w:szCs w:val="24"/>
              </w:rPr>
              <w:t xml:space="preserve"> 0.16*0.22/0.41*0.56 мм, для верхней челюсти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4634B4" w:rsidP="0046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4B4">
              <w:rPr>
                <w:rFonts w:ascii="Times New Roman" w:hAnsi="Times New Roman" w:cs="Times New Roman"/>
                <w:sz w:val="24"/>
                <w:szCs w:val="24"/>
              </w:rPr>
              <w:t xml:space="preserve">Дуга </w:t>
            </w:r>
            <w:proofErr w:type="spellStart"/>
            <w:r w:rsidRPr="004634B4">
              <w:rPr>
                <w:rFonts w:ascii="Times New Roman" w:hAnsi="Times New Roman" w:cs="Times New Roman"/>
                <w:sz w:val="24"/>
                <w:szCs w:val="24"/>
              </w:rPr>
              <w:t>нитиноловая</w:t>
            </w:r>
            <w:proofErr w:type="spellEnd"/>
            <w:r w:rsidRPr="004634B4">
              <w:rPr>
                <w:rFonts w:ascii="Times New Roman" w:hAnsi="Times New Roman" w:cs="Times New Roman"/>
                <w:sz w:val="24"/>
                <w:szCs w:val="24"/>
              </w:rPr>
              <w:t xml:space="preserve"> из сплава никеля и титана, обладает свойством памяти формы. </w:t>
            </w:r>
            <w:proofErr w:type="gramStart"/>
            <w:r w:rsidRPr="004634B4">
              <w:rPr>
                <w:rFonts w:ascii="Times New Roman" w:hAnsi="Times New Roman" w:cs="Times New Roman"/>
                <w:sz w:val="24"/>
                <w:szCs w:val="24"/>
              </w:rPr>
              <w:t>Прямоугольная  0.16</w:t>
            </w:r>
            <w:proofErr w:type="gramEnd"/>
            <w:r w:rsidRPr="004634B4">
              <w:rPr>
                <w:rFonts w:ascii="Times New Roman" w:hAnsi="Times New Roman" w:cs="Times New Roman"/>
                <w:sz w:val="24"/>
                <w:szCs w:val="24"/>
              </w:rPr>
              <w:t>*0.22/0.41*0.56 мм,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верхней челюсти.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9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4634B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31381">
            <w:pPr>
              <w:rPr>
                <w:rFonts w:ascii="Times New Roman" w:hAnsi="Times New Roman"/>
                <w:sz w:val="24"/>
                <w:szCs w:val="24"/>
              </w:rPr>
            </w:pPr>
            <w:r w:rsidRPr="00231381">
              <w:rPr>
                <w:rFonts w:ascii="Times New Roman" w:hAnsi="Times New Roman"/>
                <w:sz w:val="24"/>
                <w:szCs w:val="24"/>
              </w:rPr>
              <w:t xml:space="preserve">Дуга прямоугольная </w:t>
            </w:r>
            <w:proofErr w:type="spellStart"/>
            <w:r w:rsidRPr="00231381"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 w:rsidRPr="00231381">
              <w:rPr>
                <w:rFonts w:ascii="Times New Roman" w:hAnsi="Times New Roman"/>
                <w:sz w:val="24"/>
                <w:szCs w:val="24"/>
              </w:rPr>
              <w:t xml:space="preserve"> 0.16*0.22/0.41*0.56 мм, для нижней челюсти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231381" w:rsidP="0023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381">
              <w:rPr>
                <w:rFonts w:ascii="Times New Roman" w:hAnsi="Times New Roman" w:cs="Times New Roman"/>
                <w:sz w:val="24"/>
                <w:szCs w:val="24"/>
              </w:rPr>
              <w:t xml:space="preserve">Дуга </w:t>
            </w:r>
            <w:proofErr w:type="spellStart"/>
            <w:r w:rsidRPr="00231381">
              <w:rPr>
                <w:rFonts w:ascii="Times New Roman" w:hAnsi="Times New Roman" w:cs="Times New Roman"/>
                <w:sz w:val="24"/>
                <w:szCs w:val="24"/>
              </w:rPr>
              <w:t>нитиноловая</w:t>
            </w:r>
            <w:proofErr w:type="spellEnd"/>
            <w:r w:rsidRPr="00231381">
              <w:rPr>
                <w:rFonts w:ascii="Times New Roman" w:hAnsi="Times New Roman" w:cs="Times New Roman"/>
                <w:sz w:val="24"/>
                <w:szCs w:val="24"/>
              </w:rPr>
              <w:t xml:space="preserve"> из сплава никеля и титана, обладает свойством памяти формы. </w:t>
            </w:r>
            <w:proofErr w:type="gramStart"/>
            <w:r w:rsidRPr="00231381">
              <w:rPr>
                <w:rFonts w:ascii="Times New Roman" w:hAnsi="Times New Roman" w:cs="Times New Roman"/>
                <w:sz w:val="24"/>
                <w:szCs w:val="24"/>
              </w:rPr>
              <w:t>Прямоугольная  0.16</w:t>
            </w:r>
            <w:proofErr w:type="gramEnd"/>
            <w:r w:rsidRPr="00231381">
              <w:rPr>
                <w:rFonts w:ascii="Times New Roman" w:hAnsi="Times New Roman" w:cs="Times New Roman"/>
                <w:sz w:val="24"/>
                <w:szCs w:val="24"/>
              </w:rPr>
              <w:t xml:space="preserve">*0.22/0.41*0.56 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нижней челюсти.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9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23138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AF3DDD">
            <w:pPr>
              <w:rPr>
                <w:rFonts w:ascii="Times New Roman" w:hAnsi="Times New Roman"/>
                <w:sz w:val="24"/>
                <w:szCs w:val="24"/>
              </w:rPr>
            </w:pPr>
            <w:r w:rsidRPr="00AF3DDD">
              <w:rPr>
                <w:rFonts w:ascii="Times New Roman" w:hAnsi="Times New Roman"/>
                <w:sz w:val="24"/>
                <w:szCs w:val="24"/>
              </w:rPr>
              <w:t xml:space="preserve">Дуга реверс прямоугольная, </w:t>
            </w:r>
            <w:proofErr w:type="spellStart"/>
            <w:r w:rsidRPr="00AF3DDD">
              <w:rPr>
                <w:rFonts w:ascii="Times New Roman" w:hAnsi="Times New Roman"/>
                <w:sz w:val="24"/>
                <w:szCs w:val="24"/>
              </w:rPr>
              <w:t>никельтитановый</w:t>
            </w:r>
            <w:proofErr w:type="spellEnd"/>
            <w:r w:rsidRPr="00AF3DDD">
              <w:rPr>
                <w:rFonts w:ascii="Times New Roman" w:hAnsi="Times New Roman"/>
                <w:sz w:val="24"/>
                <w:szCs w:val="24"/>
              </w:rPr>
              <w:t xml:space="preserve"> сплав 016*016/0.41*0.41, для нижней челюсти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AF3DDD" w:rsidP="00AF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DD">
              <w:rPr>
                <w:rFonts w:ascii="Times New Roman" w:hAnsi="Times New Roman" w:cs="Times New Roman"/>
                <w:sz w:val="24"/>
                <w:szCs w:val="24"/>
              </w:rPr>
              <w:t xml:space="preserve">Дуга из сплава </w:t>
            </w:r>
            <w:proofErr w:type="spellStart"/>
            <w:r w:rsidRPr="00AF3DDD">
              <w:rPr>
                <w:rFonts w:ascii="Times New Roman" w:hAnsi="Times New Roman" w:cs="Times New Roman"/>
                <w:sz w:val="24"/>
                <w:szCs w:val="24"/>
              </w:rPr>
              <w:t>никельтитанового</w:t>
            </w:r>
            <w:proofErr w:type="spellEnd"/>
            <w:r w:rsidRPr="00AF3DDD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которую в заводских условиях нанесен </w:t>
            </w:r>
            <w:proofErr w:type="spellStart"/>
            <w:r w:rsidRPr="00AF3DDD">
              <w:rPr>
                <w:rFonts w:ascii="Times New Roman" w:hAnsi="Times New Roman" w:cs="Times New Roman"/>
                <w:sz w:val="24"/>
                <w:szCs w:val="24"/>
              </w:rPr>
              <w:t>реверсионный</w:t>
            </w:r>
            <w:proofErr w:type="spellEnd"/>
            <w:r w:rsidRPr="00AF3DDD">
              <w:rPr>
                <w:rFonts w:ascii="Times New Roman" w:hAnsi="Times New Roman" w:cs="Times New Roman"/>
                <w:sz w:val="24"/>
                <w:szCs w:val="24"/>
              </w:rPr>
              <w:t xml:space="preserve"> изгиб по кривой </w:t>
            </w:r>
            <w:proofErr w:type="spellStart"/>
            <w:r w:rsidRPr="00AF3DDD">
              <w:rPr>
                <w:rFonts w:ascii="Times New Roman" w:hAnsi="Times New Roman" w:cs="Times New Roman"/>
                <w:sz w:val="24"/>
                <w:szCs w:val="24"/>
              </w:rPr>
              <w:t>Шпее</w:t>
            </w:r>
            <w:proofErr w:type="spellEnd"/>
            <w:r w:rsidRPr="00AF3DDD">
              <w:rPr>
                <w:rFonts w:ascii="Times New Roman" w:hAnsi="Times New Roman" w:cs="Times New Roman"/>
                <w:sz w:val="24"/>
                <w:szCs w:val="24"/>
              </w:rPr>
              <w:t xml:space="preserve">. Показания к применению — коррекция кривой </w:t>
            </w:r>
            <w:proofErr w:type="spellStart"/>
            <w:r w:rsidRPr="00AF3DDD">
              <w:rPr>
                <w:rFonts w:ascii="Times New Roman" w:hAnsi="Times New Roman" w:cs="Times New Roman"/>
                <w:sz w:val="24"/>
                <w:szCs w:val="24"/>
              </w:rPr>
              <w:t>Шпее</w:t>
            </w:r>
            <w:proofErr w:type="spellEnd"/>
            <w:r w:rsidRPr="00AF3DDD">
              <w:rPr>
                <w:rFonts w:ascii="Times New Roman" w:hAnsi="Times New Roman" w:cs="Times New Roman"/>
                <w:sz w:val="24"/>
                <w:szCs w:val="24"/>
              </w:rPr>
              <w:t xml:space="preserve"> на верхней и нижней челюсти с целью устранения глубокого резцового перекрытия уже на стадии мягких дуг. Позволяет совместить процессы выравнивания и коррекции глубины прикуса. Может применяться на верхнем и нижнем зубном ряду. </w:t>
            </w:r>
            <w:proofErr w:type="gramStart"/>
            <w:r w:rsidRPr="00AF3DDD">
              <w:rPr>
                <w:rFonts w:ascii="Times New Roman" w:hAnsi="Times New Roman" w:cs="Times New Roman"/>
                <w:sz w:val="24"/>
                <w:szCs w:val="24"/>
              </w:rPr>
              <w:t>Прямоугольная  016</w:t>
            </w:r>
            <w:proofErr w:type="gramEnd"/>
            <w:r w:rsidRPr="00AF3DDD">
              <w:rPr>
                <w:rFonts w:ascii="Times New Roman" w:hAnsi="Times New Roman" w:cs="Times New Roman"/>
                <w:sz w:val="24"/>
                <w:szCs w:val="24"/>
              </w:rPr>
              <w:t xml:space="preserve">*016/0.41*0.41 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нижней челюсти.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9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AF3D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17B90">
            <w:pPr>
              <w:rPr>
                <w:rFonts w:ascii="Times New Roman" w:hAnsi="Times New Roman"/>
                <w:sz w:val="24"/>
                <w:szCs w:val="24"/>
              </w:rPr>
            </w:pPr>
            <w:r w:rsidRPr="00117B90">
              <w:rPr>
                <w:rFonts w:ascii="Times New Roman" w:hAnsi="Times New Roman"/>
                <w:sz w:val="24"/>
                <w:szCs w:val="24"/>
              </w:rPr>
              <w:t xml:space="preserve">Лигатура металлическая короткая </w:t>
            </w:r>
            <w:proofErr w:type="spellStart"/>
            <w:r w:rsidRPr="00117B90">
              <w:rPr>
                <w:rFonts w:ascii="Times New Roman" w:hAnsi="Times New Roman"/>
                <w:sz w:val="24"/>
                <w:szCs w:val="24"/>
              </w:rPr>
              <w:t>преформированная</w:t>
            </w:r>
            <w:proofErr w:type="spellEnd"/>
            <w:r w:rsidRPr="00117B90">
              <w:rPr>
                <w:rFonts w:ascii="Times New Roman" w:hAnsi="Times New Roman"/>
                <w:sz w:val="24"/>
                <w:szCs w:val="24"/>
              </w:rPr>
              <w:t xml:space="preserve"> №50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117B90" w:rsidP="0011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90">
              <w:rPr>
                <w:rFonts w:ascii="Times New Roman" w:hAnsi="Times New Roman" w:cs="Times New Roman"/>
                <w:sz w:val="24"/>
                <w:szCs w:val="24"/>
              </w:rPr>
              <w:t xml:space="preserve">Лигатура металлическая </w:t>
            </w:r>
            <w:proofErr w:type="spellStart"/>
            <w:r w:rsidRPr="00117B90">
              <w:rPr>
                <w:rFonts w:ascii="Times New Roman" w:hAnsi="Times New Roman" w:cs="Times New Roman"/>
                <w:sz w:val="24"/>
                <w:szCs w:val="24"/>
              </w:rPr>
              <w:t>преформированная</w:t>
            </w:r>
            <w:proofErr w:type="spellEnd"/>
            <w:r w:rsidRPr="00117B90">
              <w:rPr>
                <w:rFonts w:ascii="Times New Roman" w:hAnsi="Times New Roman" w:cs="Times New Roman"/>
                <w:sz w:val="24"/>
                <w:szCs w:val="24"/>
              </w:rPr>
              <w:t xml:space="preserve"> короткая – тонкие проволочки-лигатуры для привязывания дуги к </w:t>
            </w:r>
            <w:proofErr w:type="spellStart"/>
            <w:r w:rsidRPr="00117B90">
              <w:rPr>
                <w:rFonts w:ascii="Times New Roman" w:hAnsi="Times New Roman" w:cs="Times New Roman"/>
                <w:sz w:val="24"/>
                <w:szCs w:val="24"/>
              </w:rPr>
              <w:t>брекетам</w:t>
            </w:r>
            <w:proofErr w:type="spellEnd"/>
            <w:r w:rsidRPr="00117B90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117B90">
              <w:rPr>
                <w:rFonts w:ascii="Times New Roman" w:hAnsi="Times New Roman" w:cs="Times New Roman"/>
                <w:sz w:val="24"/>
                <w:szCs w:val="24"/>
              </w:rPr>
              <w:t>преформированным</w:t>
            </w:r>
            <w:proofErr w:type="spellEnd"/>
            <w:r w:rsidRPr="00117B90">
              <w:rPr>
                <w:rFonts w:ascii="Times New Roman" w:hAnsi="Times New Roman" w:cs="Times New Roman"/>
                <w:sz w:val="24"/>
                <w:szCs w:val="24"/>
              </w:rPr>
              <w:t xml:space="preserve"> концом для более легкого зацепления за </w:t>
            </w:r>
            <w:proofErr w:type="spellStart"/>
            <w:r w:rsidRPr="00117B90">
              <w:rPr>
                <w:rFonts w:ascii="Times New Roman" w:hAnsi="Times New Roman" w:cs="Times New Roman"/>
                <w:sz w:val="24"/>
                <w:szCs w:val="24"/>
              </w:rPr>
              <w:t>брекет</w:t>
            </w:r>
            <w:proofErr w:type="spellEnd"/>
            <w:r w:rsidRPr="00117B90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 w:rsidRPr="00117B90">
              <w:rPr>
                <w:rFonts w:ascii="Times New Roman" w:hAnsi="Times New Roman" w:cs="Times New Roman"/>
                <w:sz w:val="24"/>
                <w:szCs w:val="24"/>
              </w:rPr>
              <w:t>упаковке  50</w:t>
            </w:r>
            <w:proofErr w:type="gramEnd"/>
            <w:r w:rsidRPr="00117B90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19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117B9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A5658E">
            <w:pPr>
              <w:rPr>
                <w:rFonts w:ascii="Times New Roman" w:hAnsi="Times New Roman"/>
                <w:sz w:val="24"/>
                <w:szCs w:val="24"/>
              </w:rPr>
            </w:pPr>
            <w:r w:rsidRPr="00A5658E">
              <w:rPr>
                <w:rFonts w:ascii="Times New Roman" w:hAnsi="Times New Roman"/>
                <w:sz w:val="24"/>
                <w:szCs w:val="24"/>
              </w:rPr>
              <w:t>Стопор на дугу (без крючка), круглый, диаметр 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A5658E" w:rsidP="00A5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8E">
              <w:rPr>
                <w:rFonts w:ascii="Times New Roman" w:hAnsi="Times New Roman" w:cs="Times New Roman"/>
                <w:sz w:val="24"/>
                <w:szCs w:val="24"/>
              </w:rPr>
              <w:t>Зажимной стопор круглого сечения без крючка с достаточно тонкими стенками. Мягкий круглый зажимной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 диаметром 022.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403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A5658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2374D">
            <w:pPr>
              <w:rPr>
                <w:rFonts w:ascii="Times New Roman" w:hAnsi="Times New Roman"/>
                <w:sz w:val="24"/>
                <w:szCs w:val="24"/>
              </w:rPr>
            </w:pPr>
            <w:r w:rsidRPr="0022374D">
              <w:rPr>
                <w:rFonts w:ascii="Times New Roman" w:hAnsi="Times New Roman"/>
                <w:sz w:val="24"/>
                <w:szCs w:val="24"/>
              </w:rPr>
              <w:t>Тяга резиновая "Бурундук", средне-сильная, прозрачная 3,5oz (100гр), размер 1/8" (3,18мм) №100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22374D" w:rsidP="0022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4D">
              <w:rPr>
                <w:rFonts w:ascii="Times New Roman" w:hAnsi="Times New Roman" w:cs="Times New Roman"/>
                <w:sz w:val="24"/>
                <w:szCs w:val="24"/>
              </w:rPr>
              <w:t xml:space="preserve">Эластические кольца (эластики) из высококачественного хирургического латекса, средне-сильные, 3,5 </w:t>
            </w:r>
            <w:proofErr w:type="spellStart"/>
            <w:r w:rsidRPr="0022374D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22374D">
              <w:rPr>
                <w:rFonts w:ascii="Times New Roman" w:hAnsi="Times New Roman" w:cs="Times New Roman"/>
                <w:sz w:val="24"/>
                <w:szCs w:val="24"/>
              </w:rPr>
              <w:t xml:space="preserve">/100 </w:t>
            </w:r>
            <w:proofErr w:type="spellStart"/>
            <w:r w:rsidRPr="0022374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22374D">
              <w:rPr>
                <w:rFonts w:ascii="Times New Roman" w:hAnsi="Times New Roman" w:cs="Times New Roman"/>
                <w:sz w:val="24"/>
                <w:szCs w:val="24"/>
              </w:rPr>
              <w:t xml:space="preserve">, размер 1/8" 3,18 мм. Используются в качестве силовых элементов для межчелюстной эластической тяги. Различаются по диаметру эластического кольца и толщине (силе), имеют индивидуальные названия соответственно разным видам животных. Упакованы в пакетики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эластических колец.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2A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</w:t>
            </w:r>
            <w:r w:rsidR="0022374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066A56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5F632B">
            <w:pPr>
              <w:rPr>
                <w:rFonts w:ascii="Times New Roman" w:hAnsi="Times New Roman"/>
                <w:sz w:val="24"/>
                <w:szCs w:val="24"/>
              </w:rPr>
            </w:pPr>
            <w:r w:rsidRPr="005F632B">
              <w:rPr>
                <w:rFonts w:ascii="Times New Roman" w:hAnsi="Times New Roman"/>
                <w:sz w:val="24"/>
                <w:szCs w:val="24"/>
              </w:rPr>
              <w:t>Тяга резиновая "Кролик", средне-сильная, прозрачная 3,5oz (100гр), размер 3/16" (4,76мм) №100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Pr="00D66B61" w:rsidRDefault="005F632B" w:rsidP="005F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32B">
              <w:rPr>
                <w:rFonts w:ascii="Times New Roman" w:hAnsi="Times New Roman" w:cs="Times New Roman"/>
                <w:sz w:val="24"/>
                <w:szCs w:val="24"/>
              </w:rPr>
              <w:t xml:space="preserve">Эластические кольца (эластики) из высококачественного хирургического латекса, средне-сильные, 3,5 </w:t>
            </w:r>
            <w:proofErr w:type="spellStart"/>
            <w:r w:rsidRPr="005F632B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5F632B">
              <w:rPr>
                <w:rFonts w:ascii="Times New Roman" w:hAnsi="Times New Roman" w:cs="Times New Roman"/>
                <w:sz w:val="24"/>
                <w:szCs w:val="24"/>
              </w:rPr>
              <w:t xml:space="preserve">/100 </w:t>
            </w:r>
            <w:proofErr w:type="spellStart"/>
            <w:r w:rsidRPr="005F632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5F632B">
              <w:rPr>
                <w:rFonts w:ascii="Times New Roman" w:hAnsi="Times New Roman" w:cs="Times New Roman"/>
                <w:sz w:val="24"/>
                <w:szCs w:val="24"/>
              </w:rPr>
              <w:t xml:space="preserve">, размер 3/16, 4,76 мм. Используются в качестве силовых элементов для межчелюстной эластической тяги. Различаются по диаметру эластического кольца и толщине (силе), имеют индивидуальные названия соответственно разным видам животных. Упакованы в пакетики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эластических колец.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73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FB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</w:t>
            </w:r>
            <w:bookmarkStart w:id="0" w:name="_GoBack"/>
            <w:bookmarkEnd w:id="0"/>
            <w:r w:rsidR="005F632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A56" w:rsidRDefault="00066A56"/>
        </w:tc>
      </w:tr>
      <w:tr w:rsidR="00D36C4C" w:rsidTr="00782B5A">
        <w:trPr>
          <w:gridAfter w:val="1"/>
          <w:wAfter w:w="613" w:type="dxa"/>
          <w:trHeight w:val="70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D36C4C"/>
          <w:p w:rsidR="002A585E" w:rsidRDefault="002A585E"/>
          <w:p w:rsidR="002A585E" w:rsidRDefault="002A585E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</w:t>
            </w:r>
            <w:r w:rsidR="00DA1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55"/>
        </w:trPr>
        <w:tc>
          <w:tcPr>
            <w:tcW w:w="15092" w:type="dxa"/>
            <w:gridSpan w:val="8"/>
            <w:vMerge w:val="restart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gridAfter w:val="1"/>
          <w:wAfter w:w="613" w:type="dxa"/>
          <w:trHeight w:val="350"/>
        </w:trPr>
        <w:tc>
          <w:tcPr>
            <w:tcW w:w="15092" w:type="dxa"/>
            <w:gridSpan w:val="8"/>
            <w:vMerge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</w:t>
            </w:r>
            <w:r w:rsidR="00F54CD2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D36C4C" w:rsidRDefault="00782B5A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4A7DF7" w:rsidRDefault="004A7DF7"/>
    <w:sectPr w:rsidR="004A7DF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C4C"/>
    <w:rsid w:val="000012F4"/>
    <w:rsid w:val="00066A56"/>
    <w:rsid w:val="000750F6"/>
    <w:rsid w:val="0008577C"/>
    <w:rsid w:val="00085E5B"/>
    <w:rsid w:val="000E1A5D"/>
    <w:rsid w:val="000E3AAD"/>
    <w:rsid w:val="000F79F5"/>
    <w:rsid w:val="0010276D"/>
    <w:rsid w:val="00104688"/>
    <w:rsid w:val="00117B90"/>
    <w:rsid w:val="001616CB"/>
    <w:rsid w:val="00163BEE"/>
    <w:rsid w:val="00174B3F"/>
    <w:rsid w:val="00192E79"/>
    <w:rsid w:val="00203152"/>
    <w:rsid w:val="00211713"/>
    <w:rsid w:val="0022374D"/>
    <w:rsid w:val="00231381"/>
    <w:rsid w:val="002431AA"/>
    <w:rsid w:val="00291B84"/>
    <w:rsid w:val="002A0D7E"/>
    <w:rsid w:val="002A585E"/>
    <w:rsid w:val="002C4886"/>
    <w:rsid w:val="00312F64"/>
    <w:rsid w:val="0036064F"/>
    <w:rsid w:val="0039328B"/>
    <w:rsid w:val="00394A62"/>
    <w:rsid w:val="003B6ACE"/>
    <w:rsid w:val="003D5D4C"/>
    <w:rsid w:val="003D6602"/>
    <w:rsid w:val="00403314"/>
    <w:rsid w:val="00434F04"/>
    <w:rsid w:val="0045777F"/>
    <w:rsid w:val="004634B4"/>
    <w:rsid w:val="00466862"/>
    <w:rsid w:val="004A7DF7"/>
    <w:rsid w:val="00557D88"/>
    <w:rsid w:val="0058307F"/>
    <w:rsid w:val="005E6474"/>
    <w:rsid w:val="005F632B"/>
    <w:rsid w:val="00654199"/>
    <w:rsid w:val="006961BC"/>
    <w:rsid w:val="006A759B"/>
    <w:rsid w:val="006C51C2"/>
    <w:rsid w:val="00704F8F"/>
    <w:rsid w:val="00732339"/>
    <w:rsid w:val="00736FE3"/>
    <w:rsid w:val="00761C39"/>
    <w:rsid w:val="00775C5E"/>
    <w:rsid w:val="00782B5A"/>
    <w:rsid w:val="0079723A"/>
    <w:rsid w:val="007B0CB9"/>
    <w:rsid w:val="00801707"/>
    <w:rsid w:val="00806500"/>
    <w:rsid w:val="00810A2C"/>
    <w:rsid w:val="0085553B"/>
    <w:rsid w:val="00877D39"/>
    <w:rsid w:val="008A7A11"/>
    <w:rsid w:val="008B3BE0"/>
    <w:rsid w:val="008C19F1"/>
    <w:rsid w:val="008C4B74"/>
    <w:rsid w:val="008E0525"/>
    <w:rsid w:val="00952A2A"/>
    <w:rsid w:val="00987D97"/>
    <w:rsid w:val="009C73E6"/>
    <w:rsid w:val="009E52D7"/>
    <w:rsid w:val="009E6DD0"/>
    <w:rsid w:val="00A16A1C"/>
    <w:rsid w:val="00A5658E"/>
    <w:rsid w:val="00AE772E"/>
    <w:rsid w:val="00AF3DDD"/>
    <w:rsid w:val="00B575BE"/>
    <w:rsid w:val="00BC35E1"/>
    <w:rsid w:val="00BE14CE"/>
    <w:rsid w:val="00BE42A9"/>
    <w:rsid w:val="00C94703"/>
    <w:rsid w:val="00CA3872"/>
    <w:rsid w:val="00D36C4C"/>
    <w:rsid w:val="00D66B61"/>
    <w:rsid w:val="00D9060A"/>
    <w:rsid w:val="00DA19F3"/>
    <w:rsid w:val="00DC620C"/>
    <w:rsid w:val="00DE1223"/>
    <w:rsid w:val="00DF57AB"/>
    <w:rsid w:val="00E735E6"/>
    <w:rsid w:val="00EA43E1"/>
    <w:rsid w:val="00F54CD2"/>
    <w:rsid w:val="00F87974"/>
    <w:rsid w:val="00FB0622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2C29-A550-4DC1-80B8-C222531E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1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1720</Words>
  <Characters>9804</Characters>
  <Application>Microsoft Office Word</Application>
  <DocSecurity>0</DocSecurity>
  <Lines>81</Lines>
  <Paragraphs>23</Paragraphs>
  <ScaleCrop>false</ScaleCrop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90</cp:revision>
  <cp:lastPrinted>2017-11-07T06:18:00Z</cp:lastPrinted>
  <dcterms:created xsi:type="dcterms:W3CDTF">2017-11-01T09:32:00Z</dcterms:created>
  <dcterms:modified xsi:type="dcterms:W3CDTF">2017-11-07T07:35:00Z</dcterms:modified>
</cp:coreProperties>
</file>