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903"/>
        <w:gridCol w:w="4798"/>
        <w:gridCol w:w="877"/>
        <w:gridCol w:w="1163"/>
        <w:gridCol w:w="1277"/>
        <w:gridCol w:w="1756"/>
        <w:gridCol w:w="1587"/>
        <w:gridCol w:w="600"/>
      </w:tblGrid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8445" w:type="dxa"/>
            <w:gridSpan w:val="3"/>
            <w:vMerge w:val="restart"/>
            <w:shd w:val="clear" w:color="FFFFFF" w:fill="auto"/>
            <w:vAlign w:val="bottom"/>
          </w:tcPr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105B78" w:rsidRP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05B78">
              <w:rPr>
                <w:rFonts w:ascii="Times New Roman" w:hAnsi="Times New Roman"/>
                <w:sz w:val="24"/>
                <w:szCs w:val="24"/>
              </w:rPr>
              <w:t>-</w:t>
            </w:r>
            <w:r w:rsidRPr="00105B7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05B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05B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05B78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105B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05B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5B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№.655-2017</w:t>
            </w:r>
          </w:p>
          <w:p w:rsidR="00105B78" w:rsidRDefault="00105B78" w:rsidP="000E6C6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2440" w:type="dxa"/>
            <w:gridSpan w:val="2"/>
            <w:shd w:val="clear" w:color="FFFFFF" w:fill="auto"/>
            <w:vAlign w:val="bottom"/>
          </w:tcPr>
          <w:p w:rsidR="00105B78" w:rsidRDefault="00105B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 w:rsidP="000E6C67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 w:rsidP="000E6C67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 w:rsidP="000E6C67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 w:rsidP="000E6C67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RP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Pr="00105B78" w:rsidRDefault="00105B78" w:rsidP="000E6C67">
            <w:pPr>
              <w:jc w:val="center"/>
              <w:rPr>
                <w:lang w:val="en-US"/>
              </w:rPr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Pr="00105B78" w:rsidRDefault="00105B78">
            <w:pPr>
              <w:rPr>
                <w:lang w:val="en-US"/>
              </w:rPr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105B78" w:rsidRPr="00105B78" w:rsidRDefault="00105B78">
            <w:pPr>
              <w:rPr>
                <w:lang w:val="en-US"/>
              </w:rPr>
            </w:pPr>
          </w:p>
        </w:tc>
        <w:tc>
          <w:tcPr>
            <w:tcW w:w="1277" w:type="dxa"/>
            <w:shd w:val="clear" w:color="FFFFFF" w:fill="auto"/>
            <w:vAlign w:val="bottom"/>
          </w:tcPr>
          <w:p w:rsidR="00105B78" w:rsidRPr="00105B78" w:rsidRDefault="00105B78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105B78" w:rsidRPr="00105B78" w:rsidRDefault="00105B78">
            <w:pPr>
              <w:rPr>
                <w:lang w:val="en-US"/>
              </w:rPr>
            </w:pPr>
          </w:p>
        </w:tc>
        <w:tc>
          <w:tcPr>
            <w:tcW w:w="1587" w:type="dxa"/>
            <w:shd w:val="clear" w:color="FFFFFF" w:fill="auto"/>
            <w:vAlign w:val="bottom"/>
          </w:tcPr>
          <w:p w:rsidR="00105B78" w:rsidRPr="00105B78" w:rsidRDefault="00105B78">
            <w:pPr>
              <w:rPr>
                <w:lang w:val="en-US"/>
              </w:rPr>
            </w:pPr>
          </w:p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 w:rsidP="000E6C67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 w:rsidP="000E6C67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 w:rsidP="000E6C67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 w:rsidP="000E6C67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105B78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445" w:type="dxa"/>
            <w:gridSpan w:val="3"/>
            <w:vMerge/>
            <w:shd w:val="clear" w:color="FFFFFF" w:fill="auto"/>
            <w:vAlign w:val="bottom"/>
          </w:tcPr>
          <w:p w:rsidR="00105B78" w:rsidRDefault="00105B78">
            <w:pPr>
              <w:jc w:val="center"/>
            </w:pPr>
          </w:p>
        </w:tc>
        <w:tc>
          <w:tcPr>
            <w:tcW w:w="8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163" w:type="dxa"/>
            <w:shd w:val="clear" w:color="FFFFFF" w:fill="auto"/>
            <w:vAlign w:val="bottom"/>
          </w:tcPr>
          <w:p w:rsidR="00105B78" w:rsidRDefault="00105B78"/>
        </w:tc>
        <w:tc>
          <w:tcPr>
            <w:tcW w:w="1277" w:type="dxa"/>
            <w:shd w:val="clear" w:color="FFFFFF" w:fill="auto"/>
            <w:vAlign w:val="bottom"/>
          </w:tcPr>
          <w:p w:rsidR="00105B78" w:rsidRDefault="00105B78"/>
        </w:tc>
        <w:tc>
          <w:tcPr>
            <w:tcW w:w="1756" w:type="dxa"/>
            <w:shd w:val="clear" w:color="FFFFFF" w:fill="auto"/>
            <w:vAlign w:val="bottom"/>
          </w:tcPr>
          <w:p w:rsidR="00105B78" w:rsidRDefault="00105B78"/>
        </w:tc>
        <w:tc>
          <w:tcPr>
            <w:tcW w:w="1587" w:type="dxa"/>
            <w:shd w:val="clear" w:color="FFFFFF" w:fill="auto"/>
            <w:vAlign w:val="bottom"/>
          </w:tcPr>
          <w:p w:rsidR="00105B78" w:rsidRDefault="00105B78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Ареометр для урины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Ареометр для урины,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>для измерения плотности мочи.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Ланцет стерильный для автоматического забора крови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Ланцет стерильный (для получения капли крови) для автоматического забора крови.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Масло иммерсионное 10 мл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мл.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8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1 - 5 мл) "универсал" 250 штук в упаковке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8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полимерный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для 1-канального дозатора (0,5-250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8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полимерный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для 1-канального дозатора (100-1000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9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одноразовые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,2- 50мкл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тонкие  02- 50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Сайентифик"1кан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Палочки стеклянные 22 см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Стеклянные палочки, 22 см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7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Планшет для определения групп крови П-50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внесения в его лунки различных реагентов для 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специального белого полистирола. Поверхность планшета обладает свойством формировать правильную плоскую каплю. Лунки имеют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бортики, препятствующие растеканию реагентов. Буквенно-цифровая маркировка облегчает организацию регистрации анализа. Размеры- 190* 290 мм Количество лунок -50.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Пробирка 5,0 мл, 12 х 75 мм, РР №250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55.535 Пробирка 5,0мл 12 х 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</w:t>
            </w:r>
            <w:r>
              <w:rPr>
                <w:rFonts w:ascii="Times New Roman" w:hAnsi="Times New Roman"/>
                <w:sz w:val="24"/>
                <w:szCs w:val="24"/>
              </w:rPr>
              <w:t>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Пробирка коническая пластиковая 10 х 1,5 №100</w:t>
            </w:r>
            <w:r w:rsidR="00D7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ABE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10*1,5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5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Пробирка многоцелевая полипропиленовая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объем 1,5 мл №500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объем 1,5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делением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штук в упаковке)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Пробка резиновая к стеклянным пробиркам 14,5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5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 одноразовый стерильный с боковым копьем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Скарификатор-копье для прокалывания кожи пальца, одноразовый, стерильный "МЕДИКОН ЛТД".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боковым копьем.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80 000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мм №200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24 х 24 мм №100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>Стекло покровное 24*24 мм (100 шт.).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 х 75 х 2,0 мм №50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25*75*2,0 мм (50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 х 76 х 1,0 мм №72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Шпатель для растяжки мазков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шпатель для растяжки мазков, пластиковый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515"/>
        </w:trPr>
        <w:tc>
          <w:tcPr>
            <w:tcW w:w="7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Штатив к СОЭ метру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r>
              <w:rPr>
                <w:rFonts w:ascii="Times New Roman" w:hAnsi="Times New Roman"/>
                <w:sz w:val="24"/>
                <w:szCs w:val="24"/>
              </w:rPr>
              <w:t xml:space="preserve">Штатив к СОЭ метру. Подходит для 20-ти пипеток СОЭ и вместе с ними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составляют  СОЭ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-метр. Штативы изготовлены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белого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полистирола, у основания пипеток имеется </w:t>
            </w:r>
            <w:r>
              <w:rPr>
                <w:rFonts w:ascii="Times New Roman" w:hAnsi="Times New Roman"/>
                <w:sz w:val="24"/>
                <w:szCs w:val="24"/>
              </w:rPr>
              <w:t>нумерация.  В комплекте 20 резиновых пробок, размер 200×182×45 мм.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994A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70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55"/>
        </w:trPr>
        <w:tc>
          <w:tcPr>
            <w:tcW w:w="15105" w:type="dxa"/>
            <w:gridSpan w:val="8"/>
            <w:vMerge w:val="restart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</w:t>
            </w:r>
            <w:r>
              <w:rPr>
                <w:rFonts w:ascii="Times New Roman" w:hAnsi="Times New Roman"/>
                <w:sz w:val="28"/>
                <w:szCs w:val="28"/>
              </w:rPr>
              <w:t>-16-04.</w:t>
            </w:r>
          </w:p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50"/>
        </w:trPr>
        <w:tc>
          <w:tcPr>
            <w:tcW w:w="15105" w:type="dxa"/>
            <w:gridSpan w:val="8"/>
            <w:vMerge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течение 5 календарных дней.</w:t>
            </w:r>
          </w:p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И.О. Куликова</w:t>
            </w:r>
          </w:p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44" w:type="dxa"/>
            <w:shd w:val="clear" w:color="FFFFFF" w:fill="auto"/>
            <w:vAlign w:val="bottom"/>
          </w:tcPr>
          <w:p w:rsidR="00890B50" w:rsidRDefault="00890B50"/>
        </w:tc>
        <w:tc>
          <w:tcPr>
            <w:tcW w:w="2903" w:type="dxa"/>
            <w:shd w:val="clear" w:color="FFFFFF" w:fill="auto"/>
            <w:vAlign w:val="bottom"/>
          </w:tcPr>
          <w:p w:rsidR="00890B50" w:rsidRDefault="00890B50"/>
        </w:tc>
        <w:tc>
          <w:tcPr>
            <w:tcW w:w="4798" w:type="dxa"/>
            <w:shd w:val="clear" w:color="FFFFFF" w:fill="auto"/>
            <w:vAlign w:val="bottom"/>
          </w:tcPr>
          <w:p w:rsidR="00890B50" w:rsidRDefault="00890B50"/>
        </w:tc>
        <w:tc>
          <w:tcPr>
            <w:tcW w:w="8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163" w:type="dxa"/>
            <w:shd w:val="clear" w:color="FFFFFF" w:fill="auto"/>
            <w:vAlign w:val="bottom"/>
          </w:tcPr>
          <w:p w:rsidR="00890B50" w:rsidRDefault="00890B50"/>
        </w:tc>
        <w:tc>
          <w:tcPr>
            <w:tcW w:w="1277" w:type="dxa"/>
            <w:shd w:val="clear" w:color="FFFFFF" w:fill="auto"/>
            <w:vAlign w:val="bottom"/>
          </w:tcPr>
          <w:p w:rsidR="00890B50" w:rsidRDefault="00890B50"/>
        </w:tc>
        <w:tc>
          <w:tcPr>
            <w:tcW w:w="1756" w:type="dxa"/>
            <w:shd w:val="clear" w:color="FFFFFF" w:fill="auto"/>
            <w:vAlign w:val="bottom"/>
          </w:tcPr>
          <w:p w:rsidR="00890B50" w:rsidRDefault="00890B50"/>
        </w:tc>
        <w:tc>
          <w:tcPr>
            <w:tcW w:w="1587" w:type="dxa"/>
            <w:shd w:val="clear" w:color="FFFFFF" w:fill="auto"/>
            <w:vAlign w:val="bottom"/>
          </w:tcPr>
          <w:p w:rsidR="00890B50" w:rsidRDefault="00890B50"/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90B50" w:rsidTr="00105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90B50" w:rsidRDefault="00994A87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994A87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B50"/>
    <w:rsid w:val="00105B78"/>
    <w:rsid w:val="00890B50"/>
    <w:rsid w:val="00994A87"/>
    <w:rsid w:val="00D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E0A27-E71A-42C6-A6DA-70B61BBE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4</cp:revision>
  <dcterms:created xsi:type="dcterms:W3CDTF">2017-11-02T07:26:00Z</dcterms:created>
  <dcterms:modified xsi:type="dcterms:W3CDTF">2017-11-02T07:29:00Z</dcterms:modified>
</cp:coreProperties>
</file>