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D3" w:rsidRPr="00B35194" w:rsidRDefault="008A2644" w:rsidP="00B35194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B35194">
        <w:rPr>
          <w:rFonts w:ascii="Times New Roman" w:hAnsi="Times New Roman" w:cs="Times New Roman"/>
          <w:b/>
          <w:color w:val="FF0000"/>
          <w:sz w:val="27"/>
          <w:szCs w:val="27"/>
          <w:shd w:val="clear" w:color="auto" w:fill="FDE9D9" w:themeFill="accent6" w:themeFillTint="33"/>
        </w:rPr>
        <w:t>Родоразрешение путем кесарева сечения (КС)</w:t>
      </w:r>
      <w:r w:rsidRPr="00B35194">
        <w:rPr>
          <w:rFonts w:ascii="Times New Roman" w:hAnsi="Times New Roman" w:cs="Times New Roman"/>
          <w:sz w:val="27"/>
          <w:szCs w:val="27"/>
        </w:rPr>
        <w:t xml:space="preserve"> - это способ родоразрешения, при котором рождение ребенка происходит посредством хирургического вмешательства с рассечением стенки беременной матки, извлечением плода, последа и последующим восстановлением целостности матки.</w:t>
      </w:r>
      <w:r w:rsidRPr="00B3519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A2644" w:rsidRPr="00B35194" w:rsidRDefault="008A2644" w:rsidP="00B35194">
      <w:pP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35194">
        <w:rPr>
          <w:rFonts w:ascii="Times New Roman" w:hAnsi="Times New Roman" w:cs="Times New Roman"/>
          <w:b/>
          <w:i/>
          <w:sz w:val="27"/>
          <w:szCs w:val="27"/>
        </w:rPr>
        <w:t>Показания к кесаревому сечению.</w:t>
      </w:r>
    </w:p>
    <w:p w:rsidR="00DC67D3" w:rsidRPr="00B35194" w:rsidRDefault="00DC67D3" w:rsidP="00B35194">
      <w:p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b/>
          <w:sz w:val="27"/>
          <w:szCs w:val="27"/>
        </w:rPr>
        <w:t xml:space="preserve"> I категория</w:t>
      </w:r>
      <w:r w:rsidR="008A2644" w:rsidRPr="00B35194">
        <w:rPr>
          <w:rFonts w:ascii="Times New Roman" w:hAnsi="Times New Roman" w:cs="Times New Roman"/>
          <w:b/>
          <w:sz w:val="27"/>
          <w:szCs w:val="27"/>
        </w:rPr>
        <w:t xml:space="preserve"> - в Э</w:t>
      </w:r>
      <w:r w:rsidRPr="00B35194">
        <w:rPr>
          <w:rFonts w:ascii="Times New Roman" w:hAnsi="Times New Roman" w:cs="Times New Roman"/>
          <w:b/>
          <w:sz w:val="27"/>
          <w:szCs w:val="27"/>
        </w:rPr>
        <w:t>кстренной Форме</w:t>
      </w:r>
      <w:r w:rsidRPr="00B35194">
        <w:rPr>
          <w:rFonts w:ascii="Times New Roman" w:hAnsi="Times New Roman" w:cs="Times New Roman"/>
          <w:sz w:val="27"/>
          <w:szCs w:val="27"/>
        </w:rPr>
        <w:t xml:space="preserve"> - при угрозе жизни женщины или плода (должно проводиться настолько быстро, насколько возможно, но не позднее 30 мин от постановки диагноза до оперативного родоразрешения при нахождении пациентки в стационаре). </w:t>
      </w:r>
    </w:p>
    <w:p w:rsidR="008A2644" w:rsidRPr="00B35194" w:rsidRDefault="008A2644" w:rsidP="00B35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любом варианте предлежания плаценты с кровотечением.</w:t>
      </w:r>
    </w:p>
    <w:p w:rsidR="008A2644" w:rsidRPr="00B35194" w:rsidRDefault="008A2644" w:rsidP="00B35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прогрессирующей преждевременной отслойке нормально расположенной плаценты.</w:t>
      </w:r>
    </w:p>
    <w:p w:rsidR="008A2644" w:rsidRPr="00B35194" w:rsidRDefault="008A2644" w:rsidP="00B35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угрожающем, начавшемся или свершившемся разрыве матки.</w:t>
      </w:r>
    </w:p>
    <w:p w:rsidR="008A2644" w:rsidRPr="00B35194" w:rsidRDefault="008A2644" w:rsidP="00B35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дистресс-синдроме плода, сопровождающемся признаками прогрессирующего метаболического ацидоза по данным КТГ или уровня лактата.</w:t>
      </w:r>
    </w:p>
    <w:p w:rsidR="008A2644" w:rsidRPr="00B35194" w:rsidRDefault="008A2644" w:rsidP="00B35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клинически узком тазе.</w:t>
      </w:r>
    </w:p>
    <w:p w:rsidR="008A2644" w:rsidRPr="00B35194" w:rsidRDefault="008A2644" w:rsidP="00B35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выпадении петель пуповины или ручки плода при головном предлежании.</w:t>
      </w:r>
    </w:p>
    <w:p w:rsidR="008A2644" w:rsidRPr="00B35194" w:rsidRDefault="008A2644" w:rsidP="00B35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приступе эклампсии в родах.</w:t>
      </w:r>
    </w:p>
    <w:p w:rsidR="008A2644" w:rsidRPr="00B35194" w:rsidRDefault="008A2644" w:rsidP="00B35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агонии или внезапной смерти женщины при наличии живого плода.</w:t>
      </w:r>
    </w:p>
    <w:p w:rsidR="00DC67D3" w:rsidRPr="00B35194" w:rsidRDefault="00DC67D3" w:rsidP="00B35194">
      <w:p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b/>
          <w:sz w:val="27"/>
          <w:szCs w:val="27"/>
        </w:rPr>
        <w:t xml:space="preserve">II категория - в </w:t>
      </w:r>
      <w:r w:rsidR="008A2644" w:rsidRPr="00B35194">
        <w:rPr>
          <w:rFonts w:ascii="Times New Roman" w:hAnsi="Times New Roman" w:cs="Times New Roman"/>
          <w:b/>
          <w:sz w:val="27"/>
          <w:szCs w:val="27"/>
        </w:rPr>
        <w:t>Н</w:t>
      </w:r>
      <w:r w:rsidRPr="00B35194">
        <w:rPr>
          <w:rFonts w:ascii="Times New Roman" w:hAnsi="Times New Roman" w:cs="Times New Roman"/>
          <w:b/>
          <w:sz w:val="27"/>
          <w:szCs w:val="27"/>
        </w:rPr>
        <w:t>еотложной Форме</w:t>
      </w:r>
      <w:r w:rsidRPr="00B35194">
        <w:rPr>
          <w:rFonts w:ascii="Times New Roman" w:hAnsi="Times New Roman" w:cs="Times New Roman"/>
          <w:sz w:val="27"/>
          <w:szCs w:val="27"/>
        </w:rPr>
        <w:t xml:space="preserve"> - без явных признаков угрозы жизни, при наличии осложнений у матери или плода, которые требуют неотложного родоразрешения. </w:t>
      </w:r>
    </w:p>
    <w:p w:rsidR="008A2644" w:rsidRPr="00B35194" w:rsidRDefault="008A2644" w:rsidP="00B3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преждевременном излитии околоплодных вод при доношенной беременности и наличии показаний к плановому КС.</w:t>
      </w:r>
    </w:p>
    <w:p w:rsidR="008A2644" w:rsidRPr="00B35194" w:rsidRDefault="008A2644" w:rsidP="00B3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пре</w:t>
      </w:r>
      <w:r w:rsidR="00937EFE">
        <w:rPr>
          <w:rFonts w:ascii="Times New Roman" w:hAnsi="Times New Roman" w:cs="Times New Roman"/>
          <w:sz w:val="27"/>
          <w:szCs w:val="27"/>
        </w:rPr>
        <w:t xml:space="preserve">эклампсии тяжелой степени, </w:t>
      </w:r>
      <w:r w:rsidR="00937EFE" w:rsidRPr="00937EFE">
        <w:rPr>
          <w:rFonts w:ascii="Times New Roman" w:hAnsi="Times New Roman" w:cs="Times New Roman"/>
          <w:sz w:val="27"/>
          <w:szCs w:val="27"/>
        </w:rPr>
        <w:t>HELLP синдроме при беременности и в родах</w:t>
      </w:r>
      <w:r w:rsidRPr="00B35194">
        <w:rPr>
          <w:rFonts w:ascii="Times New Roman" w:hAnsi="Times New Roman" w:cs="Times New Roman"/>
          <w:sz w:val="27"/>
          <w:szCs w:val="27"/>
        </w:rPr>
        <w:t xml:space="preserve"> синдроме при беременности и в родах (при отсутствии условий для быстрого родоразрешения через естественные родовые пути).</w:t>
      </w:r>
    </w:p>
    <w:p w:rsidR="008A2644" w:rsidRPr="00B35194" w:rsidRDefault="008A2644" w:rsidP="00B3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некорригируемых нарушениях сократительной деятельности матки (слабость родовой деятельности, дискоординация родовой деятельности, дистоция шейки матки), не сопровождающихся дистрессом плода.</w:t>
      </w:r>
    </w:p>
    <w:p w:rsidR="008A2644" w:rsidRPr="00B35194" w:rsidRDefault="008A2644" w:rsidP="00B3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отсутствии эффекта от родовозбуждения окситоцином.</w:t>
      </w:r>
    </w:p>
    <w:p w:rsidR="008A2644" w:rsidRPr="00B35194" w:rsidRDefault="008A2644" w:rsidP="00B3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хориоамнионите и неготовности естественных родовых путей к родам.</w:t>
      </w:r>
    </w:p>
    <w:p w:rsidR="008A2644" w:rsidRPr="00B35194" w:rsidRDefault="008A2644" w:rsidP="00B3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дистресс-синдроме плода, сопровождающегося сомнительным типом КТГ, прогрессирующим, несмотря на проведенную терапию (може</w:t>
      </w:r>
      <w:r w:rsidR="00B35194" w:rsidRPr="00B35194">
        <w:rPr>
          <w:rFonts w:ascii="Times New Roman" w:hAnsi="Times New Roman" w:cs="Times New Roman"/>
          <w:sz w:val="27"/>
          <w:szCs w:val="27"/>
        </w:rPr>
        <w:t xml:space="preserve">т быть использован увлажненный </w:t>
      </w:r>
      <w:r w:rsidRPr="00B35194">
        <w:rPr>
          <w:rFonts w:ascii="Times New Roman" w:hAnsi="Times New Roman" w:cs="Times New Roman"/>
          <w:sz w:val="27"/>
          <w:szCs w:val="27"/>
        </w:rPr>
        <w:t xml:space="preserve">кислород и/или быстрое введение растворов, </w:t>
      </w:r>
      <w:r w:rsidRPr="00B35194">
        <w:rPr>
          <w:rFonts w:ascii="Times New Roman" w:hAnsi="Times New Roman" w:cs="Times New Roman"/>
          <w:sz w:val="27"/>
          <w:szCs w:val="27"/>
        </w:rPr>
        <w:lastRenderedPageBreak/>
        <w:t>влияющих на водно-электролитный баланс, и/или смена положения тела и/или острый токолиз (гексопреналин) или нарушением кровотока в артерии пуповины по данным допплерографии .</w:t>
      </w:r>
    </w:p>
    <w:p w:rsidR="008A2644" w:rsidRPr="00B35194" w:rsidRDefault="008A2644" w:rsidP="00B3519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C67D3" w:rsidRPr="00B35194" w:rsidRDefault="00DC67D3" w:rsidP="00B35194">
      <w:p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b/>
          <w:sz w:val="27"/>
          <w:szCs w:val="27"/>
        </w:rPr>
        <w:t xml:space="preserve"> III категория - в плановой Форме </w:t>
      </w:r>
      <w:r w:rsidRPr="00B35194">
        <w:rPr>
          <w:rFonts w:ascii="Times New Roman" w:hAnsi="Times New Roman" w:cs="Times New Roman"/>
          <w:sz w:val="27"/>
          <w:szCs w:val="27"/>
        </w:rPr>
        <w:t>- время родоразрешения определяется в соответствии с оптимальным временем родоразрешения для женщины и плода.</w:t>
      </w:r>
    </w:p>
    <w:p w:rsidR="00DC67D3" w:rsidRPr="00B35194" w:rsidRDefault="00DC67D3" w:rsidP="00B3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полном или врастании плаценты, предлежании сосудов плаценты.</w:t>
      </w:r>
    </w:p>
    <w:p w:rsidR="00DC67D3" w:rsidRPr="00B35194" w:rsidRDefault="00DC67D3" w:rsidP="00B3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следующих предшествующих операциях на матке: два и более КС; миомэктом</w:t>
      </w:r>
      <w:r w:rsidR="00B35194">
        <w:rPr>
          <w:rFonts w:ascii="Times New Roman" w:hAnsi="Times New Roman" w:cs="Times New Roman"/>
          <w:sz w:val="27"/>
          <w:szCs w:val="27"/>
        </w:rPr>
        <w:t>ия (2-5 тип по классификации</w:t>
      </w:r>
      <w:r w:rsidR="00937EFE" w:rsidRPr="00937EFE">
        <w:rPr>
          <w:rFonts w:ascii="Times New Roman" w:hAnsi="Times New Roman" w:cs="Times New Roman"/>
          <w:sz w:val="27"/>
          <w:szCs w:val="27"/>
        </w:rPr>
        <w:t xml:space="preserve"> </w:t>
      </w:r>
      <w:r w:rsidR="00937EFE">
        <w:rPr>
          <w:rFonts w:ascii="Times New Roman" w:hAnsi="Times New Roman" w:cs="Times New Roman"/>
          <w:sz w:val="27"/>
          <w:szCs w:val="27"/>
          <w:lang w:val="en-US"/>
        </w:rPr>
        <w:t>FIGO</w:t>
      </w:r>
      <w:r w:rsidRPr="00B35194">
        <w:rPr>
          <w:rFonts w:ascii="Times New Roman" w:hAnsi="Times New Roman" w:cs="Times New Roman"/>
          <w:sz w:val="27"/>
          <w:szCs w:val="27"/>
        </w:rPr>
        <w:t xml:space="preserve"> или неизвестное расположение миоматозного узла). При наличии одного рубца на матке и категорическом отказе пациентки от родоразрешения через естественные родовые пути возможно родоразрешение путем КС.</w:t>
      </w:r>
    </w:p>
    <w:p w:rsidR="00DC67D3" w:rsidRPr="00B35194" w:rsidRDefault="00DC67D3" w:rsidP="00B3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гистеротомии в анамнезе (перфорация матки, иссечение трубного угла, иссечение рудиментарного рога, корпоральное КС в анамнезе, Тобразный или 1-образный разрез) или при наличии препятствия со стороны родовых путей для рождения ребенка (анатомически узкий таз II и более степени сужения; деформация костей таза; миома матки больших размеров, особенно в области нижнего сегмента, препятствующая деторождению через естественные родовые пути; рубцовые деформации шейки матки и влагалища после предшествующих операций, в том числе после разрыва промежности ПНУ степени; рак шейки матки, кроме преинвазивных и микроинвазивных форм рака шейки матки).</w:t>
      </w:r>
    </w:p>
    <w:p w:rsidR="00DC67D3" w:rsidRPr="00B35194" w:rsidRDefault="00DC67D3" w:rsidP="00B3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предполагаемых крупных размерах плода (&gt; 4500 г).</w:t>
      </w:r>
    </w:p>
    <w:p w:rsidR="00DC67D3" w:rsidRPr="00B35194" w:rsidRDefault="00DC67D3" w:rsidP="00B3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тазовом предлежании плода: при сроке беременности менее 32 недель, сочетании с другими показаниями к КС, рубцом на матке после КС, ножном предлежании плода, предполагаемой массе плода 3600 г.</w:t>
      </w:r>
    </w:p>
    <w:p w:rsidR="00DC67D3" w:rsidRPr="00B35194" w:rsidRDefault="00DC67D3" w:rsidP="00B3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устойчивом поперечном положении плода. В ряде случаев возможно проведение наружного поворота плода в 37 недель беременности. Если попытка неудачная, возможно повторное проведение в 39°-396 недель или перед плановой операцией. Если в этом сроке удается провести наружный поворот плода, то необходимо проводить преиндукцию или индукцию родов в связи с тем, что нестабильное положение плода обусловливает повышенный риск пролапса пуповины</w:t>
      </w:r>
    </w:p>
    <w:p w:rsidR="00DC67D3" w:rsidRPr="00B35194" w:rsidRDefault="00DC67D3" w:rsidP="00B3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дистоции плечиков плода в анамнезе с неблагоприятным исходом (мертворождение, тяжелая гипоксия, энцефалопатия, травма ребенка и матери (лонного сочленения).</w:t>
      </w:r>
    </w:p>
    <w:p w:rsidR="00DC67D3" w:rsidRPr="00B35194" w:rsidRDefault="00DC67D3" w:rsidP="00B3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 xml:space="preserve">Родоразрешение путем кесарева сечения всем беременным, у которых первичный эпизод генитального герпеса возник после 34-й недели беременности или были выявлены клинические проявления генитального </w:t>
      </w:r>
      <w:r w:rsidRPr="00B35194">
        <w:rPr>
          <w:rFonts w:ascii="Times New Roman" w:hAnsi="Times New Roman" w:cs="Times New Roman"/>
          <w:sz w:val="27"/>
          <w:szCs w:val="27"/>
        </w:rPr>
        <w:lastRenderedPageBreak/>
        <w:t>герпеса накануне родов, т.к. в этом случае существует значительный риск вирусовыделения во время родов.</w:t>
      </w:r>
    </w:p>
    <w:p w:rsidR="00DC67D3" w:rsidRPr="00B35194" w:rsidRDefault="00DC67D3" w:rsidP="00B3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ВИЧ инфекции при вирусной нагрузке перед родами &gt;1000 копий/мл, неизвестной вирусной нагрузке перед родами или неприменении противовирусной терапии во время беременности и/или непроведении антиретровирусной профилактики в родах.</w:t>
      </w:r>
    </w:p>
    <w:p w:rsidR="00DC67D3" w:rsidRPr="00B35194" w:rsidRDefault="00DC67D3" w:rsidP="00B3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некоторых аномалиях развития плода (гастрошизис, омфалоцеле, крестцово-копчиковая тератома больших размеров).</w:t>
      </w:r>
    </w:p>
    <w:p w:rsidR="00DC67D3" w:rsidRPr="00B35194" w:rsidRDefault="00DC67D3" w:rsidP="00B3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5194">
        <w:rPr>
          <w:rFonts w:ascii="Times New Roman" w:hAnsi="Times New Roman" w:cs="Times New Roman"/>
          <w:sz w:val="27"/>
          <w:szCs w:val="27"/>
        </w:rPr>
        <w:t>При соматических заболеваниях, требующих исключения потуг (декомпенсация сердечно-сосудистых заболеваний, осложненная миопия, трансплантированная почка).</w:t>
      </w:r>
    </w:p>
    <w:p w:rsidR="00DC67D3" w:rsidRPr="00B35194" w:rsidRDefault="00DC67D3" w:rsidP="00B3519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sectPr w:rsidR="00DC67D3" w:rsidRPr="00B35194" w:rsidSect="0042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4AA8"/>
    <w:multiLevelType w:val="hybridMultilevel"/>
    <w:tmpl w:val="E8F0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C4732"/>
    <w:multiLevelType w:val="hybridMultilevel"/>
    <w:tmpl w:val="9BDA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02E3A"/>
    <w:multiLevelType w:val="hybridMultilevel"/>
    <w:tmpl w:val="74C6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C67D3"/>
    <w:rsid w:val="0029583B"/>
    <w:rsid w:val="0042007F"/>
    <w:rsid w:val="008A2644"/>
    <w:rsid w:val="00937EFE"/>
    <w:rsid w:val="00B35194"/>
    <w:rsid w:val="00DC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7A5C-14A2-4433-B772-222446C5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ОБС-ОРДИНАТОРСКАЯ</dc:creator>
  <cp:keywords/>
  <dc:description/>
  <cp:lastModifiedBy>user</cp:lastModifiedBy>
  <cp:revision>4</cp:revision>
  <dcterms:created xsi:type="dcterms:W3CDTF">2024-08-09T05:45:00Z</dcterms:created>
  <dcterms:modified xsi:type="dcterms:W3CDTF">2024-08-10T10:47:00Z</dcterms:modified>
</cp:coreProperties>
</file>