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 w:rsidRPr="002C2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Pr="002C242A" w:rsidRDefault="002C242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2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242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2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242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2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24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2567F" w:rsidRPr="002C242A" w:rsidRDefault="005256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2567F" w:rsidRPr="002C242A" w:rsidRDefault="005256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2567F" w:rsidRPr="002C242A" w:rsidRDefault="005256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2567F" w:rsidRPr="002C242A" w:rsidRDefault="005256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2567F" w:rsidRPr="002C242A" w:rsidRDefault="005256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2567F" w:rsidRPr="002C242A" w:rsidRDefault="005256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2567F" w:rsidRPr="002C242A" w:rsidRDefault="0052567F">
            <w:pPr>
              <w:rPr>
                <w:lang w:val="en-US"/>
              </w:rPr>
            </w:pP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 w:rsidP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№.766-2024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Элементы питания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для модуля многопараметрического измерительного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X2*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Наименование характеристики Единица измерения характеристики    Значение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Инструкция по заполнению характеристик в заявке     Ед. изм.    Количество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27.20.23.130                         Аккумулятор    Модель      М4607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штука   28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Рабочее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напряжение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менее 10,8   Участник закупки должен указать конкретное значение характеристики      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Электрическая ёмкость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1600   Участник закупки должен указать конкретное значение характеристики      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      С модулем многопараметрическим измерительным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аккумулятора для модуля многопараметрического измерительного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X2,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имеющегося у Заказчика, производится в соответствии с п.1. части 1 статьи 33 Федерального закона от 05.04.2013 г. «44-</w:t>
            </w:r>
            <w:r>
              <w:rPr>
                <w:rFonts w:ascii="Times New Roman" w:hAnsi="Times New Roman"/>
                <w:sz w:val="24"/>
                <w:szCs w:val="24"/>
              </w:rPr>
              <w:t>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производится пост</w:t>
            </w:r>
            <w:r>
              <w:rPr>
                <w:rFonts w:ascii="Times New Roman" w:hAnsi="Times New Roman"/>
                <w:sz w:val="24"/>
                <w:szCs w:val="24"/>
              </w:rPr>
              <w:t>авщиком на склад Заказчика (660022, г. Красноярск, ул. Партизана Железняка, 3П, склад). Поставка товара согласно спецификации (Приложение № 1 к контракту). Срок поставки - не более 60 дней с момента заключения контракта.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товара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качеству товара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"Поставляемый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сертификата/декларации соответствия на продукцию, подлежащую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567F" w:rsidRDefault="002C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567F" w:rsidRDefault="005256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567F" w:rsidRDefault="005256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03.06.2024 17:00:00 по местному времени. </w:t>
            </w: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567F" w:rsidRDefault="0052567F"/>
        </w:tc>
        <w:tc>
          <w:tcPr>
            <w:tcW w:w="2535" w:type="dxa"/>
            <w:shd w:val="clear" w:color="auto" w:fill="auto"/>
            <w:vAlign w:val="bottom"/>
          </w:tcPr>
          <w:p w:rsidR="0052567F" w:rsidRDefault="0052567F"/>
        </w:tc>
        <w:tc>
          <w:tcPr>
            <w:tcW w:w="3315" w:type="dxa"/>
            <w:shd w:val="clear" w:color="auto" w:fill="auto"/>
            <w:vAlign w:val="bottom"/>
          </w:tcPr>
          <w:p w:rsidR="0052567F" w:rsidRDefault="0052567F"/>
        </w:tc>
        <w:tc>
          <w:tcPr>
            <w:tcW w:w="1125" w:type="dxa"/>
            <w:shd w:val="clear" w:color="auto" w:fill="auto"/>
            <w:vAlign w:val="bottom"/>
          </w:tcPr>
          <w:p w:rsidR="0052567F" w:rsidRDefault="0052567F"/>
        </w:tc>
        <w:tc>
          <w:tcPr>
            <w:tcW w:w="1275" w:type="dxa"/>
            <w:shd w:val="clear" w:color="auto" w:fill="auto"/>
            <w:vAlign w:val="bottom"/>
          </w:tcPr>
          <w:p w:rsidR="0052567F" w:rsidRDefault="0052567F"/>
        </w:tc>
        <w:tc>
          <w:tcPr>
            <w:tcW w:w="1470" w:type="dxa"/>
            <w:shd w:val="clear" w:color="auto" w:fill="auto"/>
            <w:vAlign w:val="bottom"/>
          </w:tcPr>
          <w:p w:rsidR="0052567F" w:rsidRDefault="0052567F"/>
        </w:tc>
        <w:tc>
          <w:tcPr>
            <w:tcW w:w="2100" w:type="dxa"/>
            <w:shd w:val="clear" w:color="auto" w:fill="auto"/>
            <w:vAlign w:val="bottom"/>
          </w:tcPr>
          <w:p w:rsidR="0052567F" w:rsidRDefault="0052567F"/>
        </w:tc>
        <w:tc>
          <w:tcPr>
            <w:tcW w:w="1995" w:type="dxa"/>
            <w:shd w:val="clear" w:color="auto" w:fill="auto"/>
            <w:vAlign w:val="bottom"/>
          </w:tcPr>
          <w:p w:rsidR="0052567F" w:rsidRDefault="0052567F"/>
        </w:tc>
        <w:tc>
          <w:tcPr>
            <w:tcW w:w="1650" w:type="dxa"/>
            <w:shd w:val="clear" w:color="auto" w:fill="auto"/>
            <w:vAlign w:val="bottom"/>
          </w:tcPr>
          <w:p w:rsidR="0052567F" w:rsidRDefault="0052567F"/>
        </w:tc>
        <w:tc>
          <w:tcPr>
            <w:tcW w:w="1905" w:type="dxa"/>
            <w:shd w:val="clear" w:color="auto" w:fill="auto"/>
            <w:vAlign w:val="bottom"/>
          </w:tcPr>
          <w:p w:rsidR="0052567F" w:rsidRDefault="0052567F"/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25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567F" w:rsidRDefault="002C242A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2C242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67F"/>
    <w:rsid w:val="002C242A"/>
    <w:rsid w:val="005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5CC3-7C66-41AD-A5FA-D76285A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2024-05-29T06:52:00Z</dcterms:created>
  <dcterms:modified xsi:type="dcterms:W3CDTF">2024-05-29T06:52:00Z</dcterms:modified>
</cp:coreProperties>
</file>