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03"/>
        <w:gridCol w:w="2498"/>
        <w:gridCol w:w="3392"/>
        <w:gridCol w:w="716"/>
        <w:gridCol w:w="645"/>
        <w:gridCol w:w="847"/>
        <w:gridCol w:w="1623"/>
        <w:gridCol w:w="765"/>
      </w:tblGrid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 w:rsidRPr="0090690F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Pr="0090690F" w:rsidRDefault="0090690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6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690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6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690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6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690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Pr="0090690F" w:rsidRDefault="008D3B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Pr="0090690F" w:rsidRDefault="008D3B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Pr="0090690F" w:rsidRDefault="008D3B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Pr="0090690F" w:rsidRDefault="008D3B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Pr="0090690F" w:rsidRDefault="008D3B51">
            <w:pPr>
              <w:rPr>
                <w:szCs w:val="16"/>
                <w:lang w:val="en-US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 w:rsidP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г. №.755-2021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3B51" w:rsidRDefault="009069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B51" w:rsidRDefault="00906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B51" w:rsidRDefault="00906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B51" w:rsidRDefault="00906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B51" w:rsidRDefault="00906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B51" w:rsidRDefault="00906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B51" w:rsidRDefault="00906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B51" w:rsidRDefault="00906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D3B51" w:rsidRDefault="009069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артериальная армированная, коннектор 3/8",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27,9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артериальная с изогнутым наконечником и цельнолитым армированным корпусом. Канюля имеет скошенный тонкостенный изогнутый наконечник и цельнолитой конич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еский устойчивый к перегибам армированный корпус. Данная конструкция обеспечивает высокие скорости потока при минимальной разнице давления. Коннектор 3/8" (0,95 см)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-портом.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24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(8,0 мм). Длина 27,9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bookmarkStart w:id="0" w:name="_GoBack"/>
        <w:bookmarkEnd w:id="0"/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корня аорты 9Fr, длина 14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кровообращения.Кардиоплегические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канюли для корня аорты с дренажной линией, стандартный наконечник и стандартный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14 см,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Дренаж хирургический левожелудочковый 16Fr, длина 40,6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кровообращения.Хирургический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 левожелудочковый. Для прямого и непрямого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дренирования левого желудочка,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перфорированным наконечником. Силиконовый корпус. Наличие гладкостенного коннектора 1/4" (064 см),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-порта и гибкого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интродюсера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Длина 40,6 см. 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(5,3 мм).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45°,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</w:t>
            </w:r>
            <w:r>
              <w:rPr>
                <w:rFonts w:ascii="Times New Roman" w:hAnsi="Times New Roman"/>
                <w:sz w:val="24"/>
                <w:szCs w:val="24"/>
              </w:rPr>
              <w:t>19,1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45° угловой наконечник типа "корзинка",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-порт типа "гнездо",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Канюля для устья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коронарной артерии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угол 90°, 12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19,1 см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кровообращения.Канюля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устья коронарных артерий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90° угловой наконечник типа "корзинка",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-порт типа "гнездо",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19.1 см.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Тест-картридж для определения АСТ на аппарате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- определения АСТ (активированного времени свертывания крови) при операциях с ИК. Тест-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картридж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аппарата АСТ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(2), сдвоенный, LR, </w:t>
            </w:r>
            <w:r>
              <w:rPr>
                <w:rFonts w:ascii="Times New Roman" w:hAnsi="Times New Roman"/>
                <w:sz w:val="24"/>
                <w:szCs w:val="24"/>
              </w:rPr>
              <w:t>стерильный, 50 штук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(электрод) для 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электрокардиостимуляции 5Fr x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баллонный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экстренная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электрокардиостимуляция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критических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брадиаритмиях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Биполярный электрод для временной ЭКС 5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x 110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расстояние между электродами: 25 мм, ширина электродов: 5 мм. Тип: баллонный (FI). Электрические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разьемы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подключения к кардиостимулятору открытого типа,1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контроля </w:t>
            </w:r>
            <w:r>
              <w:rPr>
                <w:rFonts w:ascii="Times New Roman" w:hAnsi="Times New Roman"/>
                <w:sz w:val="24"/>
                <w:szCs w:val="24"/>
              </w:rPr>
              <w:t>кровяного давления с преобразователем одинарный, артериальный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одним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преобразователем,магистралью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высокого давления и инфузионной системой, встроенный кабель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четырехконтактным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совместимым с соединительным кабелем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Комбитранс</w:t>
            </w:r>
            <w:proofErr w:type="spellEnd"/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(баллон) для внутриаортальной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контрпульсации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 установочными принадлежностями 8Fr 40сс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назначение: лечение послеоперационной сердечной недостаточности. Баллон (катетер) для внутриаортальной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контрпульсации,армированный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диаметр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8Fr, объем не менее 40сс. В комплекте: проводники, шприц, пункционная игла,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скальпель, защитный чехол.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300 измерений. Совместим с аппаратом GEM PREMIER 3500, имеющимся у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установочными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пренадлежностями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гибким основанием. Функциональное назначение - установка зондов в правые отделы сердца способом "катетер через катетер". Диаметр 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11,5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 встроен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расширителем. Адаптирован для использования с катетерами размером в диапазоне 7-7.5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Установочные принадлежности: 1. металлический гибкий проводник диаметром 0,89 мм длиной 50 см (прямой гибкий и 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-образный кончики) - 1шт.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пункционная игла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6.35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- 1шт. 3. защитный чехол со стерильной пленкой длиной 80 см - 1шт. 4. марлевые салфетки размером 10 х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 шт. 5. обтуратор - 1 шт.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датчика уровня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назначение изделия - проведение искусственного кровообращения при операциях на сердце. Держатель с креплением для датчика уровня. Совместим с индукционным датчиком уровня аппарата искусственного кровообращения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Stockert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S5, имеющимся у Заказчика. Одноразов</w:t>
            </w:r>
            <w:r>
              <w:rPr>
                <w:rFonts w:ascii="Times New Roman" w:hAnsi="Times New Roman"/>
                <w:sz w:val="24"/>
                <w:szCs w:val="24"/>
              </w:rPr>
              <w:t>ый.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32Fr, для коннектора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канюля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одноступенчатая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к перегибам армированный корпус, конический наконечник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множественными отверстиями, для коннектора 3/8"(0,95см), 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(10,7mm).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трансфузиологическое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обеспечение операций на сердце. Состав комплекта: 1.Магистраль для аутотрансфузии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 промывочной камерой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мешком,совместимая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аппаратом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крови CATS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- 1 шт. 2. Резервуар 3000 мл.  - 1 шт. 3. Магистраль для аспирации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антикоагуляции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шт. Единая картонная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баллонный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термодилюционный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Функциональное назначение товара - инвазивный мониторинг гемодинамики при операциях на сердце и сосудах. Катетер Сван-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возможностью мониторинга гемодинамических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давлений,  измерения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сердечного выброса. Катетер из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полиуретана,длина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см.,количество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портов 4,размер(диаметр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шафта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.,с защитным чехлом.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Стерильный,в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Канюля венозная армированная 36Fr, для коннектора 3/8"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кровообращения.Венозная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канюля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одноступенчатая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устойчивый к перегибам армированный корпус, конический наконечник с множественными отверстиями, для коннектора 3/8"(0,95см), 36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(12mm).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Диализатор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Стерилизация – радиационная; Сухой (без заполнения какими-либо </w:t>
            </w:r>
            <w:r>
              <w:rPr>
                <w:rFonts w:ascii="Times New Roman" w:hAnsi="Times New Roman"/>
                <w:sz w:val="24"/>
                <w:szCs w:val="24"/>
              </w:rPr>
              <w:t>жидкостями); Материал мембраны – синтетический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HeprAN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AN 69 ST, покрытая гепарином); Класс потенциального риска 2б; Наличие регистрационного удостоверения, деклараций соответствий; Коэффициент ультрафильтрации: 65 мл/час мм. рт. ст.; Клиренс в мл/мин (пр</w:t>
            </w:r>
            <w:r>
              <w:rPr>
                <w:rFonts w:ascii="Times New Roman" w:hAnsi="Times New Roman"/>
                <w:sz w:val="24"/>
                <w:szCs w:val="24"/>
              </w:rPr>
              <w:t>и потоке диализирующего раствора 500 мл/мин., потоке крови 300 мл/мин, УФ =0):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мочевина - 265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креатинин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- 237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фосфаты - 207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витамин В12 - 153 (± 20%);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Диализатор с эффектом предотвращения кровотечения у пациентов во время гемодиализа; Площадь повер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хности мембраны – 2,15 м2; Объем заполнения – 129 мл.  Предназначен для использования в процедурах гемодиализа (HD),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гемодиафильтрации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(HDF), гемофильтрации (HF) при лечении хронической или острой почечной недостаточности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диализатор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гепариновым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/>
                <w:sz w:val="24"/>
                <w:szCs w:val="24"/>
              </w:rPr>
              <w:t>ем*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Снижает риск развития кровотечения у диализных пациентов до и после операций, в условиях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активных внутренних кровотечений и травм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Позволяет снизить системную до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с венозным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7Fr и установочными принадлежностями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интродьюсером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Функциональное назначение - установка зондов в правые отделы сердца способом "катетер через катетер". Диаметр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длина 11,5 см.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встроенным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клапаном, боковым портом и тканевым расширител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ем. Установочные принадлежности: 1. металлический гибкий проводник 50 см (прямой гибкий и J-образный кончики) - 1шт. 2. пункционная игла 8Ga / 6.35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- 1шт. 3. защитный чехол со стерильной пленкой 1шт. 4. марлевые салфетки размером 10 х 10 см - 4 шт. 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обтуратор - 1шт.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гемодиализа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как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кровопроводящая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магистраль при гемодиализе на аппаратах искусственная почка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Fresenius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моделей 2008/4008. Внутренний диаметр насосного сегмента не более 8 мм.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Объём заполнения магистрали не более 161 мл. Диаметр венозной воздушной ловушки не более 22 мм. В комплект входит: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спайк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-игла, сливной пакет, коннектор рециркуляции. Индивидуальная упаковка стерильна, нетоксична,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>катетеризации артерий 20G/80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периферических артерий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инвазивного измерения гемодинамического давления и взятия проб крови, со встроенной удлинительной линией и специальным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клапаном. Катетер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торэтиленпропилена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20G/1,08 мм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длиной 80мм, с гладкой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атромбогенной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поверхностью, полностью совместим с тканями и кровью, особая форма кончика облегчает введение катетера и обеспечивает хорошее скольжение при установке. Фиксирующие крылья - мягк</w:t>
            </w:r>
            <w:r>
              <w:rPr>
                <w:rFonts w:ascii="Times New Roman" w:hAnsi="Times New Roman"/>
                <w:sz w:val="24"/>
                <w:szCs w:val="24"/>
              </w:rPr>
              <w:t>ие крылья из полиуретана легко прилегают к коже, имеют три отверстия для подшивания. Удлинительная линия, из полиуретана длиной 7см, позволяет подсоединить шприц или линию для измерения давления на удалении от места пункции, что уменьшает вероятность дефор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мации катетера в месте пункции при проведении манипуляций.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Гемостатический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 не влияет на результаты измерения артериального давления, открывается автоматически при подсоединении линии высокого давления и закрывается при ее отсоединении, высокая герме</w:t>
            </w:r>
            <w:r>
              <w:rPr>
                <w:rFonts w:ascii="Times New Roman" w:hAnsi="Times New Roman"/>
                <w:sz w:val="24"/>
                <w:szCs w:val="24"/>
              </w:rPr>
              <w:t>тичность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интегрированным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венозным резервуаром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кровообращения у пациентов с весом от 40 до 90 и более кг. Площадь рабочей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менее 2,5 квадратных метра. Материал мембраны - полипропилен микропористый с биосовместимым покрытием. Тип мембраны волоконный.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теплообменника(мл) - не более 300.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 -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интегрированный,жесткий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езервуара максимальный(мл) - не менее 4000.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резервуара минимальный(мл) - не более 300. Размер пор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кардиотомического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фильтра(микрон) - не более 50.Площадь рабочей поверхности теплообменника(см2) - не менее 2000. Расположение водных портов тепл</w:t>
            </w:r>
            <w:r>
              <w:rPr>
                <w:rFonts w:ascii="Times New Roman" w:hAnsi="Times New Roman"/>
                <w:sz w:val="24"/>
                <w:szCs w:val="24"/>
              </w:rPr>
              <w:t>ообменника - правое. Максимальное допустимое давление крови в кровяном контуре(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мм.рт.ст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- не менее 1000. Максимальная скорость потока крови(л/мин) -  не менее 7.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трубок для экстракорпоральной циркуляции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товара - проведение искусственного кровообращения. В набор входит 2 комплекта в единой картонной упаковке: стандартный АИК-набор и набор 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стола.Стандартный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АИК-набор содержит: Линию быстрого заполнения с пластиковой иглой и зажимом,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линии 1/4", длиной не менее 80 см. Дренажную линию с силиконовым насосным сегментом, диаметром линии 1/4", длиной не менее 180 см. Две аспирационные линии с силиконовыми насосными сегментами, диаметром линий 1/4", длиной не менее 170 см. Линия 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ериального насоса с силиконовым насосным сегментом - приводящие сегменты диаметром 3/8" длиной не менее 80 см, насосный сегмент 1/2" длиной не менее 60 см. Линия контроля давления с трехходовым краном, изолятором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манометра,клапаном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однонаправленного потока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тип "штырь", диаметр 1/8", общая длина не менее 215 см. Дренажная линия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оксигенатора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трехходовым краном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люеровским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коннектором, тип "штырь" диаметром 1/8", длиной не менее 60 см. Линия ар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Магистраль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3/16х1/16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товара - проведение искусственного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кровообращения.Насосные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сегменты из силикона длиной не менее 50 см. Должен быть демпферный сосуд с линией измерения давления с изолятором манометра и камерой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давления. Магистраль из поливинилхлорида 3/16x1/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16,идущая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фильтра к камере  давления,  длиной не менее 180 см. Должна быть линия для подсоединения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кристаллоидного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раствора с двумя иглами и двумя пластиковыми зажимами.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кардиоплегической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магистрали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250 см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9069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D3B51" w:rsidRDefault="008D3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3B51" w:rsidRDefault="00906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по 31 декабря 2022 года, по заявке Заказчика.</w:t>
            </w: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3B51" w:rsidRDefault="00906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3B51" w:rsidRDefault="00906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3B51" w:rsidRDefault="00906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07.06.2021 17:00:00 по местному времени. </w:t>
            </w: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3B51" w:rsidRDefault="00906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8D3B51" w:rsidRDefault="008D3B51">
            <w:pPr>
              <w:rPr>
                <w:szCs w:val="16"/>
              </w:rPr>
            </w:pP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3B51" w:rsidRDefault="00906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D3B5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8D3B51" w:rsidRDefault="009069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Екатерина Александровна, тел. 220-16-04</w:t>
            </w:r>
          </w:p>
        </w:tc>
      </w:tr>
    </w:tbl>
    <w:p w:rsidR="00000000" w:rsidRDefault="0090690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3B51"/>
    <w:rsid w:val="008D3B51"/>
    <w:rsid w:val="0090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012600-D18E-4926-A179-604A932A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2004</Words>
  <Characters>11426</Characters>
  <Application>Microsoft Office Word</Application>
  <DocSecurity>0</DocSecurity>
  <Lines>95</Lines>
  <Paragraphs>26</Paragraphs>
  <ScaleCrop>false</ScaleCrop>
  <Company/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2021-06-03T08:26:00Z</dcterms:created>
  <dcterms:modified xsi:type="dcterms:W3CDTF">2021-06-03T08:27:00Z</dcterms:modified>
</cp:coreProperties>
</file>