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0168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 w:rsidRPr="00944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Pr="0094436B" w:rsidRDefault="00944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4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4436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44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4436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44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43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0168D" w:rsidRPr="0094436B" w:rsidRDefault="000016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Pr="0094436B" w:rsidRDefault="000016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Pr="0094436B" w:rsidRDefault="000016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Pr="0094436B" w:rsidRDefault="000016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Pr="0094436B" w:rsidRDefault="0000168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Pr="0094436B" w:rsidRDefault="0000168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Pr="0094436B" w:rsidRDefault="0000168D">
            <w:pPr>
              <w:rPr>
                <w:szCs w:val="16"/>
                <w:lang w:val="en-US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 w:rsidP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 w:rsidRPr="0094436B">
              <w:rPr>
                <w:rFonts w:ascii="Times New Roman" w:hAnsi="Times New Roman"/>
                <w:sz w:val="24"/>
                <w:szCs w:val="24"/>
              </w:rPr>
              <w:t xml:space="preserve">720-2022 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168D" w:rsidRDefault="009443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"Ксения" женский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"Ксения" женский размер 48-50 рост 170. Костюм с удобной застежкой на молнии, V-образным вырезом горловины, накладные карманы. Рукав короткий. Брюки на резинке. Материал: ткань смесовая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(65% полиэфир,35%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хлопок) пл. 120 г/м2. Цвет: бирюзовый с голубым кантом.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Звщитные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свойства: 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ГОСТ 9896-88.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"Волна" женский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"Волна" женский размер 46-48, рост 170. Костюм с брюками на резинке. Вырез горловины фигурной формы, </w:t>
            </w:r>
            <w:r>
              <w:rPr>
                <w:rFonts w:ascii="Times New Roman" w:hAnsi="Times New Roman"/>
                <w:sz w:val="24"/>
                <w:szCs w:val="24"/>
              </w:rPr>
              <w:t>подчеркивается тканью контрастного цвета. Рукав короткий. Материал: ткань смесовая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(65% полиэфир, 35% хлопок) пл. 120 г/м2. Цвет: Морской волны с голубой отделкой. Защитные свойства: 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ГОСТ 9896-88.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"Ксения" женский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"Ксения" женский размер 50-52 рост 176. Костюм с удобной застежкой на молнии, V-образным вырезом горловины, накладные карманы. Рукав короткий. Брюки на резинке. Материал: ткань смесовая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(65% полиэфир,35% хлопок) пл. 120 г/м2. Цвет: бирюзовый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голубым кантом.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Звщитные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свойства: 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ГОСТ 9896-88.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 w:rsidTr="0094436B">
        <w:tblPrEx>
          <w:tblCellMar>
            <w:top w:w="0" w:type="dxa"/>
            <w:bottom w:w="0" w:type="dxa"/>
          </w:tblCellMar>
        </w:tblPrEx>
        <w:trPr>
          <w:trHeight w:hRule="exact" w:val="388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МАЛЬВА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Ткань: ТС-208, хлопок - 35%, полиэфир - 65%, 120 г/м² Застежка: на пуговицах Карманы: накладные боковые с отделкой Цвет: белый с розовым Характеристики единицы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Рост: 158 Размер: 96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50.  Вышивка на основной ткани изделия на вышивальной машине. Расположение лого</w:t>
            </w:r>
            <w:r>
              <w:rPr>
                <w:rFonts w:ascii="Times New Roman" w:hAnsi="Times New Roman"/>
                <w:sz w:val="24"/>
                <w:szCs w:val="24"/>
              </w:rPr>
              <w:t>типа на нагрудном кармане, посередине, размер логотипа 8 см.*4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944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168D" w:rsidRDefault="0000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 w:rsidP="009443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0168D" w:rsidRDefault="0000168D">
            <w:pPr>
              <w:rPr>
                <w:szCs w:val="16"/>
              </w:rPr>
            </w:pP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0168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0168D" w:rsidRDefault="009443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94436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68D"/>
    <w:rsid w:val="0000168D"/>
    <w:rsid w:val="009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2DAA0-17E1-4A31-9802-285013CC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2022-05-12T01:56:00Z</dcterms:created>
  <dcterms:modified xsi:type="dcterms:W3CDTF">2022-05-12T01:57:00Z</dcterms:modified>
</cp:coreProperties>
</file>