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61BF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 w:rsidRPr="00FE51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Pr="00FE516B" w:rsidRDefault="00FE5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51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E516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1BF5" w:rsidRPr="00FE516B" w:rsidRDefault="00261B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Pr="00FE516B" w:rsidRDefault="00261B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Pr="00FE516B" w:rsidRDefault="00261B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Pr="00FE516B" w:rsidRDefault="00261B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Pr="00FE516B" w:rsidRDefault="00261BF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Pr="00FE516B" w:rsidRDefault="00261BF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Pr="00FE516B" w:rsidRDefault="00261BF5">
            <w:pPr>
              <w:rPr>
                <w:szCs w:val="16"/>
                <w:lang w:val="en-US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Default="00FE516B" w:rsidP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№.67-2022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1BF5" w:rsidRDefault="00FE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1BF5" w:rsidRDefault="00FE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1BF5" w:rsidRDefault="00FE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1BF5" w:rsidRDefault="00FE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1BF5" w:rsidRDefault="00FE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1BF5" w:rsidRDefault="00FE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1BF5" w:rsidRDefault="00FE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1BF5" w:rsidRDefault="00FE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1BF5" w:rsidRDefault="00FE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1BF5" w:rsidRDefault="00FE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1BF5" w:rsidRDefault="00FE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термоусаживаемая ТТУ 16/8 желто-зеленая (1м)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Трубка термоусаживаемая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до усадки, мм 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после усадки, мм   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Желто-зеленый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Полиэтилен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внешний, мм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внутренний, </w:t>
            </w:r>
            <w:r>
              <w:rPr>
                <w:rFonts w:ascii="Times New Roman" w:hAnsi="Times New Roman"/>
                <w:sz w:val="24"/>
                <w:szCs w:val="24"/>
              </w:rPr>
              <w:t>мм 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-55 до +105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63А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   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эл.магнитного расцепителя    D 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Номинальная отключающая способность, кA (AC) (IEC/EN 60898)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0.523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-40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расцепителя Электромагнитный,тепловой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</w:t>
            </w:r>
            <w:r>
              <w:rPr>
                <w:rFonts w:ascii="Times New Roman" w:hAnsi="Times New Roman"/>
                <w:sz w:val="24"/>
                <w:szCs w:val="24"/>
              </w:rPr>
              <w:t>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отключающая способность, кA  10  Максимальное сечение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50А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  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эл.магнитного расцепителя    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способность, кA (AC) (IEC/EN 60898)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Нормативный документ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расцепителя Электромагнитный,тепловой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</w:t>
            </w:r>
            <w:r>
              <w:rPr>
                <w:rFonts w:ascii="Times New Roman" w:hAnsi="Times New Roman"/>
                <w:sz w:val="24"/>
                <w:szCs w:val="24"/>
              </w:rPr>
              <w:t>ра применения 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отключающая способность, кA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20А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ток,А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эл.магнитного расцепителя    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способность, кA (AC) (IEC/EN 60898)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вный документ  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расцепителя Электромагнитн</w:t>
            </w:r>
            <w:r>
              <w:rPr>
                <w:rFonts w:ascii="Times New Roman" w:hAnsi="Times New Roman"/>
                <w:sz w:val="24"/>
                <w:szCs w:val="24"/>
              </w:rPr>
              <w:t>ый,тепловой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отключающая способность, кA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медный луженый ТМЛ 16-8.2-6 8 JG-16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  Наконечник JG-16 медный </w:t>
            </w:r>
            <w:r>
              <w:rPr>
                <w:rFonts w:ascii="Times New Roman" w:hAnsi="Times New Roman"/>
                <w:sz w:val="24"/>
                <w:szCs w:val="24"/>
              </w:rPr>
              <w:t>луженый кабельный ИЭК  Упаковки 200 шт  Сертификат  RU C-CN.ИМ43.B00664  Тип изделия    Наконечник  Способ монтажа  Опрессовка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Медь  Диапазон сечений  16  Диаметр отверстия, мм   8  Цвет Серый  Длина, мм    42  Ширина, мм  13  Диаметр в</w:t>
            </w:r>
            <w:r>
              <w:rPr>
                <w:rFonts w:ascii="Times New Roman" w:hAnsi="Times New Roman"/>
                <w:sz w:val="24"/>
                <w:szCs w:val="24"/>
              </w:rPr>
              <w:t>нешний, мм 9  Сечение жилы, мм2    16  Диаметр внутренний, мм  8.2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Скоба металлическая двухлапковая d=38-40мм (CMAT11-38-100)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Скобы металл.двухлапковая d38-40мм CMAT11-38-100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 или марка </w:t>
            </w:r>
            <w:r>
              <w:rPr>
                <w:rFonts w:ascii="Times New Roman" w:hAnsi="Times New Roman"/>
                <w:sz w:val="24"/>
                <w:szCs w:val="24"/>
              </w:rPr>
              <w:t>материала: Оцинкованная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или исполнение: Двухлапковая (двусторонняя).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Оцинковка по методу Сендзимира.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крепежного отверстия: 9х6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крепл металлорук с условным проходом: 32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диаметр: 40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особ или тип крепления: Отверстие под винт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Стяжки нейлоновые КСС 4х200 (ч) (100шт.)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КСС 4x200 Кабельные стяжки нейлоновые стандартные черные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Стяжка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 до 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промышленность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гофрированная ПНД 40 мм с протяжкой черная (15м)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 </w:t>
            </w:r>
            <w:r>
              <w:rPr>
                <w:rFonts w:ascii="Times New Roman" w:hAnsi="Times New Roman"/>
                <w:sz w:val="24"/>
                <w:szCs w:val="24"/>
              </w:rPr>
              <w:t>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Труба гофр.ПНД d 40 с зондом (15 м) ИЭК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Труба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внешний,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внутренний,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протяжки: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бухты, 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трубы: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ТУ 2248-002-18461115-2010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-25 до +90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ЩМП-3-2 (650х500х220мм) IP54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металлический ЩМП-3-2 У1 IP54 PRO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Щит </w:t>
            </w:r>
            <w:r>
              <w:rPr>
                <w:rFonts w:ascii="Times New Roman" w:hAnsi="Times New Roman"/>
                <w:sz w:val="24"/>
                <w:szCs w:val="24"/>
              </w:rPr>
              <w:t>монтажный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Некомплектный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в составе многош</w:t>
            </w:r>
            <w:r>
              <w:rPr>
                <w:rFonts w:ascii="Times New Roman" w:hAnsi="Times New Roman"/>
                <w:sz w:val="24"/>
                <w:szCs w:val="24"/>
              </w:rPr>
              <w:t>кафных щитов: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соединительная типа PIN (штырь) 3-фазная 100А (1м)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Шина соединительная Navigator 71 752 NBB-L-PIN-100-3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Шина соединительная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Медь,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на DIN-рейку в корпусе (кросс-модуль) L+PEN 2х15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Шины на DIN-рейку в корпусе (кросс-модуль) L+PEN 2х15 ИЭК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Шина </w:t>
            </w:r>
            <w:r>
              <w:rPr>
                <w:rFonts w:ascii="Times New Roman" w:hAnsi="Times New Roman"/>
                <w:sz w:val="24"/>
                <w:szCs w:val="24"/>
              </w:rPr>
              <w:t>нулевая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1.5-35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Латунь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Принадлежности для распределительных шкафов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</w:t>
            </w:r>
            <w:r>
              <w:rPr>
                <w:rFonts w:ascii="Times New Roman" w:hAnsi="Times New Roman"/>
                <w:sz w:val="24"/>
                <w:szCs w:val="24"/>
              </w:rPr>
              <w:t>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-25 до +80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DIN-рейка 200см OMEGA 2F 15х5.5 с перфорацией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Дин-рейка перфорированная OMEGA 2F, 15х5,5мм.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материала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13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термоусаживаемая ТУТ нг 10/5 желто-зеленая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Термоусаживаемая трубка ТУТ 10/5 желто-зеленая EKF </w:t>
            </w:r>
            <w:r>
              <w:rPr>
                <w:rFonts w:ascii="Times New Roman" w:hAnsi="Times New Roman"/>
                <w:sz w:val="24"/>
                <w:szCs w:val="24"/>
              </w:rPr>
              <w:t>PROxima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 термоусаживаемая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до усадки,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после усадки,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Желто-зеленый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Полиолефин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до/после усадки: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10/5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усадки: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Термоусадка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-55 до +105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0.0144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+90 до +125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Изолирование кабельных жил, цветовая маркировка изделий, герметизация муфт, бандажирование жгу</w:t>
            </w:r>
            <w:r>
              <w:rPr>
                <w:rFonts w:ascii="Times New Roman" w:hAnsi="Times New Roman"/>
                <w:sz w:val="24"/>
                <w:szCs w:val="24"/>
              </w:rPr>
              <w:t>тов проводов.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-55 до +115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Полоса стальная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FE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1BF5" w:rsidRDefault="0026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1BF5" w:rsidRDefault="00FE51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1BF5" w:rsidRDefault="00FE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1BF5" w:rsidRDefault="00FE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1BF5" w:rsidRDefault="00FE51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21.01.2022 17:00:00 по местному времени. </w:t>
            </w: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1BF5" w:rsidRDefault="00FE51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1BF5" w:rsidRDefault="00261BF5">
            <w:pPr>
              <w:rPr>
                <w:szCs w:val="16"/>
              </w:rPr>
            </w:pP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1BF5" w:rsidRDefault="00FE51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61B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1BF5" w:rsidRDefault="00FE51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FE51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1BF5"/>
    <w:rsid w:val="00261BF5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C02B9-1B88-460B-BAE1-04B05D22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2022-01-19T02:00:00Z</dcterms:created>
  <dcterms:modified xsi:type="dcterms:W3CDTF">2022-01-19T02:00:00Z</dcterms:modified>
</cp:coreProperties>
</file>