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41"/>
        <w:gridCol w:w="2189"/>
        <w:gridCol w:w="2449"/>
        <w:gridCol w:w="766"/>
        <w:gridCol w:w="844"/>
        <w:gridCol w:w="1075"/>
        <w:gridCol w:w="1939"/>
        <w:gridCol w:w="1086"/>
      </w:tblGrid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 w:rsidRPr="00F374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Pr="00F37424" w:rsidRDefault="003419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7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742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7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742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74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74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Pr="00F37424" w:rsidRDefault="00ED6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Pr="00F37424" w:rsidRDefault="00ED6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Pr="00F37424" w:rsidRDefault="00ED6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Pr="00F37424" w:rsidRDefault="00ED6A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Pr="00F37424" w:rsidRDefault="00ED6A69">
            <w:pPr>
              <w:rPr>
                <w:szCs w:val="16"/>
                <w:lang w:val="en-US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F37424" w:rsidP="00F37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 w:rsidR="003419B4">
              <w:rPr>
                <w:rFonts w:ascii="Times New Roman" w:hAnsi="Times New Roman"/>
                <w:sz w:val="24"/>
                <w:szCs w:val="24"/>
              </w:rPr>
              <w:t>2</w:t>
            </w:r>
            <w:r w:rsidR="003419B4"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</w:rPr>
              <w:t>573-2021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6A69" w:rsidRDefault="0034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A69" w:rsidRDefault="0034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A69" w:rsidRDefault="0034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A69" w:rsidRDefault="0034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A69" w:rsidRDefault="0034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A69" w:rsidRDefault="0034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A69" w:rsidRDefault="0034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A69" w:rsidRDefault="0034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6A69" w:rsidRDefault="003419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  <w:bookmarkStart w:id="0" w:name="_GoBack"/>
            <w:bookmarkEnd w:id="0"/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переходная удлинительная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удлинительная трубка, имеющая в своём составе винтообразный зажим оригинальной конструкции, присоединяющаяся к катетеру 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системе. В упаковке не менее 6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ED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ED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Колпачок дезинфекционный отсоединяемый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Дезинфекционный отсоединяемый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колпачок, содержащий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йода, предназначен для закрытия коннектора переходной трубки. В индивидуальной стерильной упаковке. Во вторичной упаковке не менее 60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Назначение: устройство для дополнительной наружной защиты системы MINI CA</w:t>
            </w:r>
            <w:r>
              <w:rPr>
                <w:rFonts w:ascii="Times New Roman" w:hAnsi="Times New Roman"/>
                <w:sz w:val="24"/>
                <w:szCs w:val="24"/>
              </w:rPr>
              <w:t>P, имеющейся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Материал: полимер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 Наличие встроенного резервуара с дезинфицирующим раствором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В составе раствора действующее вещество: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-йод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Длина 2,4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Наружный диаметр 1,46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Внутренний диаметр 0,9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ED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ED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катетера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диализа. Состоит из двух частей. Материал -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ED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ED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материала: силиконовый каучук; Стерилизация: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Масса, г: 14,0 (±10%); Внешний диаметр, мм: 5,0(±0,2); Внутренний диаметр, мм: 3,2(±0,2); Длина, мм: 630 (±2%); Расстояние от дистального конца до, мм: 1 манжеты - 150 (±2%), 2 манжеты - 200 (±2%). Расстояние от дистального конца до начала перфорированной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части, мм: 5 (±10%); Расположение отверстий для диализа: на расстоянии 5 (±0,5) мм в 2 ряда; Количество отверстий для диализа: 44; Длина перфорированной части, мм: 105 (±5%); Диаметр отверстий, мм: 0,5 (±10%); Скорость потока через катетер, мл/мин: не мене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200; Максимальное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допустимое положительное давление, кПа: 28; Максимальное допустимое отрицательное давление, кПа: -26; Усилие на разрыв: не менее 15 Н; Стандартный набор для установки: наличие; Состав стандартного набора для установки катетера: </w:t>
            </w:r>
            <w:r>
              <w:rPr>
                <w:rFonts w:ascii="Times New Roman" w:hAnsi="Times New Roman"/>
                <w:sz w:val="24"/>
                <w:szCs w:val="24"/>
              </w:rPr>
              <w:t> Катете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Проводник проволочный,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Зажим, 1 шт.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Адаптер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шт.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Инъекционный колпачок,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Игла проводниковая,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удаляемый,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Скальпель,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Туннелер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 Салфетка 4"х 4", 6 шт. </w:t>
            </w:r>
            <w:r>
              <w:rPr>
                <w:rFonts w:ascii="Times New Roman" w:hAnsi="Times New Roman"/>
                <w:sz w:val="24"/>
                <w:szCs w:val="24"/>
              </w:rPr>
              <w:t> Шприц,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34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ED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D6A69" w:rsidRDefault="00ED6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6A69" w:rsidRDefault="003419B4" w:rsidP="00F37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</w:t>
            </w:r>
            <w:r w:rsidR="00F37424">
              <w:rPr>
                <w:rFonts w:ascii="Times New Roman" w:hAnsi="Times New Roman"/>
                <w:sz w:val="28"/>
                <w:szCs w:val="28"/>
              </w:rPr>
              <w:t xml:space="preserve"> по заявке заказчика по 20 декабря 2021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6A69" w:rsidRDefault="00341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6A69" w:rsidRDefault="003419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6A69" w:rsidRDefault="003419B4" w:rsidP="00F37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F3742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.05.2021 17:00:00 по местному времени. </w:t>
            </w: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6A69" w:rsidRDefault="00341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D6A69" w:rsidRDefault="00ED6A69">
            <w:pPr>
              <w:rPr>
                <w:szCs w:val="16"/>
              </w:rPr>
            </w:pP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6A69" w:rsidRDefault="00341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6A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D6A69" w:rsidRDefault="00341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3419B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A69"/>
    <w:rsid w:val="003419B4"/>
    <w:rsid w:val="00ED6A69"/>
    <w:rsid w:val="00F3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25199-5276-409C-89A3-DF60A8BB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2021-05-17T07:24:00Z</dcterms:created>
  <dcterms:modified xsi:type="dcterms:W3CDTF">2021-05-17T07:28:00Z</dcterms:modified>
</cp:coreProperties>
</file>