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12"/>
        <w:gridCol w:w="2338"/>
        <w:gridCol w:w="2515"/>
        <w:gridCol w:w="736"/>
        <w:gridCol w:w="806"/>
        <w:gridCol w:w="1041"/>
        <w:gridCol w:w="1926"/>
        <w:gridCol w:w="1015"/>
      </w:tblGrid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RPr="00CF772E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4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4E6A83" w:rsidP="00CF77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="00CF772E">
              <w:rPr>
                <w:rFonts w:ascii="Times New Roman" w:hAnsi="Times New Roman"/>
                <w:sz w:val="24"/>
                <w:szCs w:val="24"/>
              </w:rPr>
              <w:t>30.04.</w:t>
            </w:r>
            <w:bookmarkStart w:id="0" w:name="_GoBack"/>
            <w:bookmarkEnd w:id="0"/>
            <w:r w:rsidR="00377F28">
              <w:rPr>
                <w:rFonts w:ascii="Times New Roman" w:hAnsi="Times New Roman"/>
                <w:sz w:val="24"/>
                <w:szCs w:val="24"/>
              </w:rPr>
              <w:t>2</w:t>
            </w:r>
            <w:r w:rsidR="00A65FDE">
              <w:rPr>
                <w:rFonts w:ascii="Times New Roman" w:hAnsi="Times New Roman"/>
                <w:sz w:val="24"/>
                <w:szCs w:val="24"/>
              </w:rPr>
              <w:t>021 г. №</w:t>
            </w:r>
            <w:r w:rsidR="003C6CE7">
              <w:rPr>
                <w:rFonts w:ascii="Times New Roman" w:hAnsi="Times New Roman"/>
                <w:sz w:val="24"/>
                <w:szCs w:val="24"/>
              </w:rPr>
              <w:t xml:space="preserve"> 531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996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8A5003" w:rsidTr="008A5003">
        <w:trPr>
          <w:trHeight w:val="60"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8A5003" w:rsidRPr="00586CF9" w:rsidTr="00424F7D">
        <w:trPr>
          <w:trHeight w:val="262"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3C6CE7" w:rsidP="009F61A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Игла для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эндосонографической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пункции</w:t>
            </w:r>
            <w:r w:rsidR="009F61A0">
              <w:rPr>
                <w:rFonts w:ascii="Times New Roman" w:hAnsi="Times New Roman" w:cs="Times New Roman"/>
                <w:sz w:val="22"/>
              </w:rPr>
              <w:t>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48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185241" w:rsidRDefault="009F61A0" w:rsidP="00717EA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(Игла для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эндосонографической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пункции и аспирации гибкая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нитиловая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. Диаметр иглы: 19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Gа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, с возможностью взятия столбика ткани (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Core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) Минимальный рабочий канал эндоскопа: 2,8 мм. Диаметр катетера: 1,83 мм. Игла должна быть изготовлена из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</w:rPr>
              <w:t>нитилона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обладающего высокой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эхогенностью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, гибкостью и возможностью восстанавливать форму после физических воздействий, без сохранения остаточной деформации, что позволит забирать биологический материал из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труднодопустимых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участков, при этом получать не только взвесь клеток, но и столбик ткани для последующего гистологического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исседования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. На дистальном кончике кольцевидные насечки для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увеличенияэхогенности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. Металлический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 xml:space="preserve">коннектор к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биопсийному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каналу для обеспечения надежной фиксации во время процедуры.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Нитиноловый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мандрен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обелегчения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проведения иглы через сложную анатомию. Игла изготовлена из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нитилона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и после деформации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возвращяется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в свое исходное состояние. </w:t>
            </w:r>
            <w:r w:rsidR="00185241">
              <w:rPr>
                <w:rFonts w:ascii="Times New Roman" w:hAnsi="Times New Roman" w:cs="Times New Roman"/>
                <w:sz w:val="22"/>
              </w:rPr>
              <w:t xml:space="preserve">Возможность регулировки иглы для совместимости с эндоскопическим оборудованием </w:t>
            </w:r>
            <w:proofErr w:type="spellStart"/>
            <w:r w:rsidR="00185241">
              <w:rPr>
                <w:rFonts w:ascii="Times New Roman" w:hAnsi="Times New Roman" w:cs="Times New Roman"/>
                <w:sz w:val="22"/>
              </w:rPr>
              <w:t>Olympus</w:t>
            </w:r>
            <w:proofErr w:type="spellEnd"/>
            <w:r w:rsidR="00185241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="00185241">
              <w:rPr>
                <w:rFonts w:ascii="Times New Roman" w:hAnsi="Times New Roman" w:cs="Times New Roman"/>
                <w:sz w:val="22"/>
              </w:rPr>
              <w:t>Pentax</w:t>
            </w:r>
            <w:proofErr w:type="spellEnd"/>
            <w:r w:rsidR="00185241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="00185241">
              <w:rPr>
                <w:rFonts w:ascii="Times New Roman" w:hAnsi="Times New Roman" w:cs="Times New Roman"/>
                <w:sz w:val="22"/>
              </w:rPr>
              <w:t>Fujinon</w:t>
            </w:r>
            <w:proofErr w:type="spellEnd"/>
            <w:r w:rsidR="00185241">
              <w:rPr>
                <w:rFonts w:ascii="Times New Roman" w:hAnsi="Times New Roman" w:cs="Times New Roman"/>
                <w:sz w:val="22"/>
              </w:rPr>
              <w:t xml:space="preserve">. Эргономическая прорезиненная рукоятка. В набор входит игла, вакуумный аспирационный шприц </w:t>
            </w:r>
            <w:proofErr w:type="spellStart"/>
            <w:r w:rsidR="00185241">
              <w:rPr>
                <w:rFonts w:ascii="Times New Roman" w:hAnsi="Times New Roman" w:cs="Times New Roman"/>
                <w:sz w:val="22"/>
              </w:rPr>
              <w:t>обьемом</w:t>
            </w:r>
            <w:proofErr w:type="spellEnd"/>
            <w:r w:rsidR="00185241">
              <w:rPr>
                <w:rFonts w:ascii="Times New Roman" w:hAnsi="Times New Roman" w:cs="Times New Roman"/>
                <w:sz w:val="22"/>
              </w:rPr>
              <w:t xml:space="preserve"> 20 мл. с фиксатором поршня)</w:t>
            </w:r>
          </w:p>
        </w:tc>
        <w:tc>
          <w:tcPr>
            <w:tcW w:w="74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424F7D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lastRenderedPageBreak/>
              <w:t>шт</w:t>
            </w:r>
            <w:proofErr w:type="spellEnd"/>
          </w:p>
        </w:tc>
        <w:tc>
          <w:tcPr>
            <w:tcW w:w="81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18524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45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2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8A5003" w:rsidTr="008A5003">
        <w:trPr>
          <w:trHeight w:val="375"/>
        </w:trPr>
        <w:tc>
          <w:tcPr>
            <w:tcW w:w="616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8A5003" w:rsidTr="008A5003">
        <w:trPr>
          <w:trHeight w:val="12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8A5003" w:rsidTr="008A5003">
        <w:trPr>
          <w:trHeight w:val="12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A5003" w:rsidTr="008A5003">
        <w:trPr>
          <w:trHeight w:val="165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C6CE7">
              <w:rPr>
                <w:rFonts w:ascii="Times New Roman" w:hAnsi="Times New Roman"/>
                <w:sz w:val="28"/>
                <w:szCs w:val="28"/>
              </w:rPr>
              <w:t>принимаются в срок до 05.05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EA"/>
    <w:rsid w:val="00000B0A"/>
    <w:rsid w:val="000D3C45"/>
    <w:rsid w:val="0016750C"/>
    <w:rsid w:val="0017742D"/>
    <w:rsid w:val="00185241"/>
    <w:rsid w:val="001976BD"/>
    <w:rsid w:val="001A72A5"/>
    <w:rsid w:val="00260B19"/>
    <w:rsid w:val="002750D2"/>
    <w:rsid w:val="0035356A"/>
    <w:rsid w:val="00377F28"/>
    <w:rsid w:val="0038270F"/>
    <w:rsid w:val="00395C2E"/>
    <w:rsid w:val="00397B42"/>
    <w:rsid w:val="003C6CE7"/>
    <w:rsid w:val="00424F7D"/>
    <w:rsid w:val="004C26E2"/>
    <w:rsid w:val="004C53CB"/>
    <w:rsid w:val="004C74AA"/>
    <w:rsid w:val="004E41D1"/>
    <w:rsid w:val="004E6A83"/>
    <w:rsid w:val="00586CF9"/>
    <w:rsid w:val="005C3235"/>
    <w:rsid w:val="005D20B3"/>
    <w:rsid w:val="006462A2"/>
    <w:rsid w:val="00671B08"/>
    <w:rsid w:val="00673391"/>
    <w:rsid w:val="006758FC"/>
    <w:rsid w:val="006945EB"/>
    <w:rsid w:val="00717EAB"/>
    <w:rsid w:val="0076445B"/>
    <w:rsid w:val="00783D0E"/>
    <w:rsid w:val="007D7792"/>
    <w:rsid w:val="00801D7C"/>
    <w:rsid w:val="00816014"/>
    <w:rsid w:val="008359C3"/>
    <w:rsid w:val="00842541"/>
    <w:rsid w:val="00872F87"/>
    <w:rsid w:val="00877BFE"/>
    <w:rsid w:val="008A5003"/>
    <w:rsid w:val="008C712C"/>
    <w:rsid w:val="008E2E55"/>
    <w:rsid w:val="008E2EE4"/>
    <w:rsid w:val="008F3A7F"/>
    <w:rsid w:val="00923589"/>
    <w:rsid w:val="009C6EA3"/>
    <w:rsid w:val="009F61A0"/>
    <w:rsid w:val="00A43E28"/>
    <w:rsid w:val="00A6143E"/>
    <w:rsid w:val="00A65FDE"/>
    <w:rsid w:val="00A85038"/>
    <w:rsid w:val="00AC4092"/>
    <w:rsid w:val="00AD0A9A"/>
    <w:rsid w:val="00AD353B"/>
    <w:rsid w:val="00B114EB"/>
    <w:rsid w:val="00C57F27"/>
    <w:rsid w:val="00CF2518"/>
    <w:rsid w:val="00CF772E"/>
    <w:rsid w:val="00D02DEA"/>
    <w:rsid w:val="00D32681"/>
    <w:rsid w:val="00D33611"/>
    <w:rsid w:val="00DD16D5"/>
    <w:rsid w:val="00DD4516"/>
    <w:rsid w:val="00E21560"/>
    <w:rsid w:val="00E2653E"/>
    <w:rsid w:val="00E634B7"/>
    <w:rsid w:val="00EE0060"/>
    <w:rsid w:val="00F00646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2C59C-12BA-4F89-9CB2-A2B97356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Михетова Ксения Евгеньевна</cp:lastModifiedBy>
  <cp:revision>4</cp:revision>
  <dcterms:created xsi:type="dcterms:W3CDTF">2021-05-04T06:05:00Z</dcterms:created>
  <dcterms:modified xsi:type="dcterms:W3CDTF">2021-05-07T06:40:00Z</dcterms:modified>
</cp:coreProperties>
</file>