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5444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 w:rsidRPr="001D0DF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Pr="001D0DF6" w:rsidRDefault="001D0D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0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0D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0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0D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0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0D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Pr="001D0DF6" w:rsidRDefault="00A5444D">
            <w:pPr>
              <w:rPr>
                <w:szCs w:val="16"/>
                <w:lang w:val="en-US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 w:rsidP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5444D" w:rsidRDefault="001D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19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для хирургического лечения стрессового недержания мочи у женщин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Росздрава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Декларация соответствия ГОСТ Р (если требуется)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Функциональные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изделию: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Предназначена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стрессового недержания мочи у женщин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Имплантация сетки должна производиться только через единственный разрез влагалища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трансобтураторным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доступом с возможностью установки "изнутри наруж</w:t>
            </w:r>
            <w:r>
              <w:rPr>
                <w:rFonts w:ascii="Times New Roman" w:hAnsi="Times New Roman"/>
                <w:sz w:val="24"/>
                <w:szCs w:val="24"/>
              </w:rPr>
              <w:t>у" или "снаружи внутрь"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Функциональные и конструкционные требования к компонентам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Сетчатый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термически обработанными краями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Изогнутая игла с пластиковой рукояткой - 2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Набор поставляется стериль</w:t>
            </w:r>
            <w:r>
              <w:rPr>
                <w:rFonts w:ascii="Times New Roman" w:hAnsi="Times New Roman"/>
                <w:sz w:val="24"/>
                <w:szCs w:val="24"/>
              </w:rPr>
              <w:t>ным, готовым к применению, однократного использования всех компонентов, в двойной упаковке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Инструкция по эксплуатации на русском языке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Функциональные и конструкционные требования к сетчатому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Материал "Не рассасывающ</w:t>
            </w:r>
            <w:r>
              <w:rPr>
                <w:rFonts w:ascii="Times New Roman" w:hAnsi="Times New Roman"/>
                <w:sz w:val="24"/>
                <w:szCs w:val="24"/>
              </w:rPr>
              <w:t>ийся материал – сетчатый полипропилен. Биосовместимый"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Общая длина сетки - 469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Полезная длина сетки - 319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Ширина - 13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Толщина - 0,5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Плотность - 62 г/м2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Размер пор сетки 500-1000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Функциональные и конструкцион</w:t>
            </w:r>
            <w:r>
              <w:rPr>
                <w:rFonts w:ascii="Times New Roman" w:hAnsi="Times New Roman"/>
                <w:sz w:val="24"/>
                <w:szCs w:val="24"/>
              </w:rPr>
              <w:t>ные требования к иглам-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проводникам: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иглы с проушиной обеспечивает однозначное присоединение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Диаметр иглы/площадь сечения - 3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Угол изгиба иглы - 175º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Размер рукоятки - 135 х 27,2 х 25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1D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A5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5444D" w:rsidRDefault="00A5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 w:rsidP="001D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5444D" w:rsidRDefault="00A5444D">
            <w:pPr>
              <w:rPr>
                <w:szCs w:val="16"/>
              </w:rPr>
            </w:pP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444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5444D" w:rsidRDefault="001D0DF6" w:rsidP="001D0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</w:t>
            </w:r>
          </w:p>
        </w:tc>
      </w:tr>
    </w:tbl>
    <w:p w:rsidR="00000000" w:rsidRDefault="001D0D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44D"/>
    <w:rsid w:val="001D0DF6"/>
    <w:rsid w:val="00A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4A7D3-3B55-4BDD-BB96-49B2E88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2022-01-17T04:04:00Z</dcterms:created>
  <dcterms:modified xsi:type="dcterms:W3CDTF">2022-01-17T04:08:00Z</dcterms:modified>
</cp:coreProperties>
</file>