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7"/>
        <w:gridCol w:w="2311"/>
        <w:gridCol w:w="2900"/>
        <w:gridCol w:w="617"/>
        <w:gridCol w:w="665"/>
        <w:gridCol w:w="877"/>
        <w:gridCol w:w="1689"/>
        <w:gridCol w:w="1413"/>
      </w:tblGrid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 w:rsidRPr="00A0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Pr="00A055CA" w:rsidRDefault="00A055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5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55C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5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55C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5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55C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Pr="00A055CA" w:rsidRDefault="004203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Pr="00A055CA" w:rsidRDefault="004203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Pr="00A055CA" w:rsidRDefault="004203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Pr="00A055CA" w:rsidRDefault="004203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Pr="00A055CA" w:rsidRDefault="004203F2">
            <w:pPr>
              <w:rPr>
                <w:szCs w:val="16"/>
                <w:lang w:val="en-US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 w:rsidP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№.317-2021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203F2" w:rsidRDefault="00A05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спинальная 25G, тип "Стилет" с </w:t>
            </w:r>
            <w:r>
              <w:rPr>
                <w:rFonts w:ascii="Times New Roman" w:hAnsi="Times New Roman"/>
                <w:sz w:val="24"/>
                <w:szCs w:val="24"/>
              </w:rPr>
              <w:t>ликвор-идентификатором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спинальной анестезии. Материалы: медицинская нержавеющая сталь, поликарбонат, полипропилен. Состав: Игла – тонкостенная, устойчивая на излом, диаметром 25G, длиной 120 мм,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кончика типа "Стилет";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-овальной формы с дополнительными пальцевыми упорами и четырьмя разнонаправленными овальными вырезами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удобного и надежного удерживания иглы при пункции, а также возможности визуализации призмы-идентификатора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всех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 части иглы; встроенный в наружную часть павильона  специальный выступ-стрелка, указывающий направление среза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 срезом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(ора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размера: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№4 - жёлтый</w:t>
            </w:r>
            <w:r>
              <w:rPr>
                <w:rFonts w:ascii="Times New Roman" w:hAnsi="Times New Roman"/>
                <w:sz w:val="24"/>
                <w:szCs w:val="24"/>
              </w:rPr>
              <w:t>. Длина 90±5 мм. Чистая упаковка. Одноразового использования.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анестезиологическая, средняя взрослая р.4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Анестезиологическая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для ручного искусственного дыхания)  анатомической формы с манжетой предварительного надува,  с крепежным кольцом с четырьмя фиксаторами и с кодировкой зеленого цвет</w:t>
            </w:r>
            <w:r>
              <w:rPr>
                <w:rFonts w:ascii="Times New Roman" w:hAnsi="Times New Roman"/>
                <w:sz w:val="24"/>
                <w:szCs w:val="24"/>
              </w:rPr>
              <w:t>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Корпус маски полностью прозрачный. Манжета маски обеспечивает герметичное прилегание к лицу пациента. 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</w:t>
            </w:r>
            <w:r>
              <w:rPr>
                <w:rFonts w:ascii="Times New Roman" w:hAnsi="Times New Roman"/>
                <w:sz w:val="24"/>
                <w:szCs w:val="24"/>
              </w:rPr>
              <w:t>упаковке), в индивидуальной упаковке, клинически чисто, однократного применения. Срок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 к контуру дыхательному, угловой конфигурируемый, двойной шарнир, двойная заглушка 22M/15F-22 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 к контуру дыхательному, угловой конфигурируемый, двойной шарнир, двойная заглушка 22M/15F-22 F. Заглушка 9 мм для оптической бронхоскопии и порт 3.5мм для санации.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Вес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 грамм. Длина от 140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200 мм. Мертвое пространство 23-39 мл соответс</w:t>
            </w:r>
            <w:r>
              <w:rPr>
                <w:rFonts w:ascii="Times New Roman" w:hAnsi="Times New Roman"/>
                <w:sz w:val="24"/>
                <w:szCs w:val="24"/>
              </w:rPr>
              <w:t>твенно.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силиконовая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р.4 (50 - 70 кг), многократного применения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респираторная из ПВХ с клапаном, силиконовая, многоразовая, размер 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силиконовая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р.5 (70 - 100 кг), многократного применения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AERObag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респираторная из ПВХ с клапаном, силиконовая, многоразовая, размер 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трехкомпонентный объемом 50 мл для шприцевых дозаторов с иглой и фильтром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аспирационная игла 14G, длина 30 мм; фильтр тонкой очистки 15 мкм; легко скользящая накладка поршня с двумя уплотнительными кольцами; нестираемая четкая градуировка на поршне шприца; минимальное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сстояние между упорными планками цилиндра и плунжера 36 мм; разъем для фиксации в шприцевом насосе под 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резьба. Должен быть совместим со шприцевыми дозаторами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 Жане одноразовый 150 мл стерильный (без винтовой нарезки)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Шприцы предназначены для отсасывания различных жидкостей из организма и промывания внутренних полостей.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Шприцы по техническим характеристикам соответствуют всем требованиям. Шприцы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состоят из - цилиндра, штока и поршня. На внешней стороне цилиндра нанесена шкала градуировки объема 150 мл и имеет расширенную градуировку до 160 мл. Нижняя часть цилиндра снабже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поршня выполнен из специальной резины и имеет дв</w:t>
            </w:r>
            <w:r>
              <w:rPr>
                <w:rFonts w:ascii="Times New Roman" w:hAnsi="Times New Roman"/>
                <w:sz w:val="24"/>
                <w:szCs w:val="24"/>
              </w:rPr>
              <w:t>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полипропилена, шток - из полиэтилена низкого давления,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шприцев газовая - оксидом этилена. Средний 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Лейкопластырь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это антимикробный, стерильный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лейкопластырь для длительной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подключичных катетеров, внутривенных периферических катетеров, зондов, трубок и канюль. Лейкопластырь прямоугольной формы с закругленными краями с U-образным вырезом для порта катетера, с сорбирующей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подушечкой из 100% вискозы,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Из-за перфорированного нетканого материала, и липкого слоя, который нанесен дискретно в виде волнистых полос, пластырь обладает высокой газопроницаемостью.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липкий слой хорошо приклеивается и легко отходит, не оставляя следов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коже. Конструкция пластыря позволяет надежно закрепить катетер, намотав средний лепесток по спирали вокруг него. Размер 5 х 7 см. Пластыри упакованы поштучно в герметичный пакет из ламинированной бумаги, который легко вскрывается. Лейкопластыри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</w:t>
            </w:r>
            <w:r>
              <w:rPr>
                <w:rFonts w:ascii="Times New Roman" w:hAnsi="Times New Roman"/>
                <w:sz w:val="24"/>
                <w:szCs w:val="24"/>
              </w:rPr>
              <w:t>ованны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радиационным способом.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Лейкопластырь на тканевой основе 2 х 500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на тканевой основе 2 х 500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16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Тонкая трубка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длиной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боковыми отверстиями оптимального размера, расположенными друг напротив друга. Коннектор про</w:t>
            </w:r>
            <w:r>
              <w:rPr>
                <w:rFonts w:ascii="Times New Roman" w:hAnsi="Times New Roman"/>
                <w:sz w:val="24"/>
                <w:szCs w:val="24"/>
              </w:rPr>
              <w:t>зрачный, суженный с "замороженной" поверхностью. На коннекторе имеется отверстие для пальцевого сброса вакуума. Упакован в стерильный блистер. Срок сохранения стерильности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Жгут венозный для внутривенных манипуляций с застежкой, </w:t>
            </w:r>
            <w:r>
              <w:rPr>
                <w:rFonts w:ascii="Times New Roman" w:hAnsi="Times New Roman"/>
                <w:sz w:val="24"/>
                <w:szCs w:val="24"/>
              </w:rPr>
              <w:t>взрослый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замыкающего при манипуляциях ленту в петлю. При сжимании не вызывает боли и </w:t>
            </w:r>
            <w:r>
              <w:rPr>
                <w:rFonts w:ascii="Times New Roman" w:hAnsi="Times New Roman"/>
                <w:sz w:val="24"/>
                <w:szCs w:val="24"/>
              </w:rPr>
              <w:t>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свободном состоянии не менее 45 см, в растянутом виде не менее 85 см. Ширина ле</w:t>
            </w:r>
            <w:r>
              <w:rPr>
                <w:rFonts w:ascii="Times New Roman" w:hAnsi="Times New Roman"/>
                <w:sz w:val="24"/>
                <w:szCs w:val="24"/>
              </w:rPr>
              <w:t>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Внутренний 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окружности трубки, размет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коннектор. Внутренний диаметр 7.5 мм, внешний диаметр 10.0 мм, диаметр манжеты 26 мм, длина трубки без коннектора - 335±5 мм. Стери</w:t>
            </w:r>
            <w:r>
              <w:rPr>
                <w:rFonts w:ascii="Times New Roman" w:hAnsi="Times New Roman"/>
                <w:sz w:val="24"/>
                <w:szCs w:val="24"/>
              </w:rPr>
              <w:t>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 и стилетом, размер 8,0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для назальной и оральной интубации с внутренним стилетом,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содержит латекса. Манжетка низкого давления, голубой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пилот-баллон, клапан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Мёрфи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Внутренний диаметр 8.0 мм, внешний диаметр 10</w:t>
            </w:r>
            <w:r>
              <w:rPr>
                <w:rFonts w:ascii="Times New Roman" w:hAnsi="Times New Roman"/>
                <w:sz w:val="24"/>
                <w:szCs w:val="24"/>
              </w:rPr>
              <w:t>.7 мм, диаметр манжеты 26.0 мм. Длина без коннектора 340±2 см. Внутренний стилет для интубации, гибкий металлический с пластиковым покрытием, ручка изогнута. Размер СH 14, диаметр стилета 4.6 мм. Длина 35±2 см. Стерильная индивидуальная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</w:t>
            </w:r>
            <w:r>
              <w:rPr>
                <w:rFonts w:ascii="Times New Roman" w:hAnsi="Times New Roman"/>
                <w:sz w:val="24"/>
                <w:szCs w:val="24"/>
              </w:rPr>
              <w:t>вирусов &gt; 99,99%, мертвым пространством фильтра не более 26 мл, сопротивлением не 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аспирационный СН 14 с вакуум-контролем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коннектором.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</w:t>
            </w:r>
            <w:r>
              <w:rPr>
                <w:rFonts w:ascii="Times New Roman" w:hAnsi="Times New Roman"/>
                <w:sz w:val="24"/>
                <w:szCs w:val="24"/>
              </w:rPr>
              <w:t>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>сплава силикона и 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латекса, ярко желтого цвета, выделяющего силикон на всем протяжении использования и препятствующий соприкосновению стенок уретры с материалом катетера, имеет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атравматический закругленный кончик и 2 овальных отверстия. Баллон не менее 30 мл. Длина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универсальная, ЛЛ, синяя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Фильтр-канюля V 0.45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фильтр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клапан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Состав: двухканальный наконечник для прокола пробки флакона; защитная пластина с фильтрами;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клапан для автоматического открытия/закрытия аспирационного канала при подсоединении/отсоединении шприца. Фильтр воз</w:t>
            </w:r>
            <w:r>
              <w:rPr>
                <w:rFonts w:ascii="Times New Roman" w:hAnsi="Times New Roman"/>
                <w:sz w:val="24"/>
                <w:szCs w:val="24"/>
              </w:rPr>
              <w:t>душного канала - диаметр пор 0.45 микрон. Фильтр аспирационного канала - диаметр пор 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прозрачная, 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 Соединения: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20G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прозрачный, с четырьмя R-контрастными полосками, 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</w:t>
            </w:r>
            <w:r>
              <w:rPr>
                <w:rFonts w:ascii="Times New Roman" w:hAnsi="Times New Roman"/>
                <w:sz w:val="24"/>
                <w:szCs w:val="24"/>
              </w:rPr>
              <w:t>азмер 20G - 1.1 мм, длина 33 мм, скорость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внутривенный 22G с инъекционным портом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четырьмя R-контрастными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полосками, скругленным кончиком, совпадающим с проксимальным срезом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22G - 0.9 мм, длина 25 мм, скоро</w:t>
            </w:r>
            <w:r>
              <w:rPr>
                <w:rFonts w:ascii="Times New Roman" w:hAnsi="Times New Roman"/>
                <w:sz w:val="24"/>
                <w:szCs w:val="24"/>
              </w:rPr>
              <w:t>сть потока не менее 36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внутривенного доступа с защитой от укола 24G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пункции периферических вен с защитой от укола иглой. Состав: катетер прозрачный, с четырьмя R-контрастными полосками,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скругленным кончиком, 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полиэтилен ВД, катетер – ПУР – полиуретан. Защитная клипса,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полностью закрывающая кончи</w:t>
            </w:r>
            <w:r>
              <w:rPr>
                <w:rFonts w:ascii="Times New Roman" w:hAnsi="Times New Roman"/>
                <w:sz w:val="24"/>
                <w:szCs w:val="24"/>
              </w:rPr>
              <w:t>к иглы, активируется автоматически при извлечении иглы из катетера, без внешнего воздействия. Размер 24G - 0.7 мм, длина 19 мм, скорость потока не менее 22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Электроды поверхностные отводящие для электромиографии, одноразовые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Одноразовые поверхностные отводящие электроды для электромиографии. Размер 22 х 34 мм. В упаковке 100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кислородная для взрослых с носовым зажимом и кислородной трубкой 2,1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Назначение: подача кислорода средней концентрации. Состав: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Анатомическая  прозрачная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маска для взрослых, обеспечивающая оптимальную герметичность,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смесеобразующее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симметричное отверстие,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мягкий обод, эластичный  поддерживающий шнур,  кислородный штуцер  6 мм, боковые отверстия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заглушками. Обеспечивает подачу средней фракционной концентрации кислорода 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вдыхаемой  смеси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-для потока 5 л/мин - 35%; -для потока 6 л/мин - 40%; -для потока 8 л/мин - 50%; Кислородная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продольноармированная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(не оставляет заломов)  трубка, стойкая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перегибанию,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коннекторами переменного диаметра максимум 6мм для подключения к нестандартным разъемам с ограничителями и пальцевыми упорами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длиной 210 см. Материал: винил,  полиэтилен, эластомер. Клинически чисто, в индивидуальной у</w:t>
            </w:r>
            <w:r>
              <w:rPr>
                <w:rFonts w:ascii="Times New Roman" w:hAnsi="Times New Roman"/>
                <w:sz w:val="24"/>
                <w:szCs w:val="24"/>
              </w:rPr>
              <w:t>паковке, однократного применения.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Лейкопластырь антимикробный (с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фиксации катетеров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Лейкопластырь  прямоугольной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формы с закругленными краями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трехлепестковый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дополнительной полоской (средний лепесток </w:t>
            </w:r>
            <w:r>
              <w:rPr>
                <w:rFonts w:ascii="Times New Roman" w:hAnsi="Times New Roman"/>
                <w:sz w:val="24"/>
                <w:szCs w:val="24"/>
              </w:rPr>
              <w:t>шириной 10 мм) для закрепления катетера. Состоит из фиксирующей части в виде перфорированного нетканого материала плотностью 50 г/м кв. с бесцветным липким слоем на основе синтетических связующих, нанесенным дискретно в виде волнистых полос, сорбирующей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душечки, пропитанной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мирамистином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 нетканого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иглопробивного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из 100% вискозы, плотностью 120 г/м кв.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слоем из полиэтиленовой сеточки и защитным слоем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антиадгезионной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бумаги. Сорбционная способность впитывающей подушечки 7 г/г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Предназначен для длительной фиксации катетеров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подключичного), канюль, зондов, трубок. Размер 9х12 см. Каждый лейкопластырь упакован в герметичный пакет из ламинированной бумаги с эффектом легкого вскрытия. Лейкопластыри в индивидуальной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скомплектованы в групповую упаковку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 шт. Простерилизованы радиационным способом.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Контур дыхательный конфигурируемый, Y-образный тройник, резервный мешок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 22 мм для аппарата ИВЛ с резервным мешком </w:t>
            </w:r>
            <w:r>
              <w:rPr>
                <w:rFonts w:ascii="Times New Roman" w:hAnsi="Times New Roman"/>
                <w:sz w:val="24"/>
                <w:szCs w:val="24"/>
              </w:rPr>
              <w:t>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Комплект коннекторов 22 мм для подключения к аппарату ИВЛ. У-образный тройник с порт</w:t>
            </w:r>
            <w:r>
              <w:rPr>
                <w:rFonts w:ascii="Times New Roman" w:hAnsi="Times New Roman"/>
                <w:sz w:val="24"/>
                <w:szCs w:val="24"/>
              </w:rPr>
              <w:t>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A0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203F2" w:rsidRDefault="004203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контракта по 20 декабря 2021 г., по заявке.</w:t>
            </w:r>
            <w:bookmarkStart w:id="0" w:name="_GoBack"/>
            <w:bookmarkEnd w:id="0"/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25.03.2021 17:00:00 по местному времени. 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203F2" w:rsidRDefault="004203F2">
            <w:pPr>
              <w:rPr>
                <w:szCs w:val="16"/>
              </w:rPr>
            </w:pP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203F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203F2" w:rsidRDefault="00A055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055C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3F2"/>
    <w:rsid w:val="004203F2"/>
    <w:rsid w:val="00A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B4061-8D50-49A3-B220-714D739A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2948</Words>
  <Characters>16804</Characters>
  <Application>Microsoft Office Word</Application>
  <DocSecurity>0</DocSecurity>
  <Lines>140</Lines>
  <Paragraphs>39</Paragraphs>
  <ScaleCrop>false</ScaleCrop>
  <Company/>
  <LinksUpToDate>false</LinksUpToDate>
  <CharactersWithSpaces>19713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2021-03-24T04:21:00Z</dcterms:created>
  <dcterms:modified xsi:type="dcterms:W3CDTF">2021-03-24T04:21:00Z</dcterms:modified>
</cp:coreProperties>
</file>