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 w:rsidRPr="008422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0C55" w:rsidRPr="008422E8" w:rsidRDefault="008422E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22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422E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422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422E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422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422E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C0C55" w:rsidRPr="008422E8" w:rsidRDefault="00AC0C55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0C55" w:rsidRPr="008422E8" w:rsidRDefault="00AC0C55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0C55" w:rsidRPr="008422E8" w:rsidRDefault="00AC0C55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0C55" w:rsidRPr="008422E8" w:rsidRDefault="00AC0C55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0C55" w:rsidRPr="008422E8" w:rsidRDefault="00AC0C55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Pr="008422E8" w:rsidRDefault="00AC0C55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Pr="008422E8" w:rsidRDefault="00AC0C55">
            <w:pPr>
              <w:spacing w:after="0"/>
              <w:rPr>
                <w:lang w:val="en-US"/>
              </w:rPr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0C55" w:rsidRDefault="008422E8" w:rsidP="008422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№.296-2025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Аппарат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магнитотерапевтический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бегущим импульсным магнитным полем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br/>
              <w:t>В базе ЕИС код КТРУ не присвоен.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ОКПД2 26.60.13.160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п/п   Наименование характеристики Единица измерения характеристики    </w:t>
            </w:r>
            <w:r>
              <w:rPr>
                <w:rFonts w:ascii="Times New Roman" w:hAnsi="Times New Roman"/>
                <w:sz w:val="24"/>
                <w:szCs w:val="24"/>
              </w:rPr>
              <w:t>Значение характеристики Инструкция по заполнению характеристик в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     Назначение      Предназначен для лечебного воздействия на организм человека импульсным бегущим магнитным полем с целью лечения радикулитов, артрозов, остеохондрозов в условиях </w:t>
            </w:r>
            <w:r>
              <w:rPr>
                <w:rFonts w:ascii="Times New Roman" w:hAnsi="Times New Roman"/>
                <w:sz w:val="24"/>
                <w:szCs w:val="24"/>
              </w:rPr>
              <w:t>отделений лечебно-профилактических учреждений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    Метод воздействия       Импульсное бегущее магнитное поле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    Максим</w:t>
            </w:r>
            <w:r>
              <w:rPr>
                <w:rFonts w:ascii="Times New Roman" w:hAnsi="Times New Roman"/>
                <w:sz w:val="24"/>
                <w:szCs w:val="24"/>
              </w:rPr>
              <w:t>альное амплитудное значение магнитной индукции на рабочей поверхности каждой из катушек-индукторов (обе плоские стороны)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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    Частота следования импульсов магнитного 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 каждой из катушек-индукторов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Гц 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,25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     Длительность импульса магнитного поля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1,5 до 2,5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    Подключен</w:t>
            </w:r>
            <w:r>
              <w:rPr>
                <w:rFonts w:ascii="Times New Roman" w:hAnsi="Times New Roman"/>
                <w:sz w:val="24"/>
                <w:szCs w:val="24"/>
              </w:rPr>
              <w:t>ие аппарата к сети питания, автоматическое включение режима магнитного воздействия сопровождается световой индикацией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Обеспечение  работы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повторно-кратковременном режиме </w:t>
            </w:r>
            <w:r>
              <w:rPr>
                <w:rFonts w:ascii="Times New Roman" w:hAnsi="Times New Roman"/>
                <w:sz w:val="24"/>
                <w:szCs w:val="24"/>
              </w:rPr>
              <w:t>(22 мин – время магнитного воздействия, 10 мин – перерыв) в течение   час 6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    Электропитание аппарата от сети переменного тока напряжением/частой В/Гц    220-230/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50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</w:t>
            </w:r>
            <w:r>
              <w:rPr>
                <w:rFonts w:ascii="Times New Roman" w:hAnsi="Times New Roman"/>
                <w:sz w:val="24"/>
                <w:szCs w:val="24"/>
              </w:rPr>
              <w:t>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      Мощность, потребляемая аппаратом от сети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51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    Катушки-индукторы объединены в излучатель гибкими соединителями и образую</w:t>
            </w:r>
            <w:r>
              <w:rPr>
                <w:rFonts w:ascii="Times New Roman" w:hAnsi="Times New Roman"/>
                <w:sz w:val="24"/>
                <w:szCs w:val="24"/>
              </w:rPr>
              <w:t>т гибкую излучающую линейку, которую при использовании аппарата по назначению можно накладывать на поясничную или воротниковую зоны позвоночника, обворачивать ей коленный сустав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     Электронный блок с сетевым шнуром, соединенный гибким кабелем с излучателем (четыре катушки-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индуктора)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    Индикатор магнитного поля       наличие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</w:t>
            </w:r>
            <w:r>
              <w:rPr>
                <w:rFonts w:ascii="Times New Roman" w:hAnsi="Times New Roman"/>
                <w:sz w:val="24"/>
                <w:szCs w:val="24"/>
              </w:rPr>
              <w:t>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склада Заказчика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поставки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даты заключения контракта   Не более 30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0C55" w:rsidRDefault="008422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0C55" w:rsidRDefault="00AC0C55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0C55" w:rsidRDefault="00AC0C55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0C55" w:rsidRDefault="008422E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0C55" w:rsidRDefault="008422E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0C55" w:rsidRDefault="008422E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0C55" w:rsidRDefault="008422E8" w:rsidP="008422E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.2025 17:00:00 по местному времени. </w:t>
            </w: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0C55" w:rsidRDefault="008422E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0C55" w:rsidRDefault="00AC0C55">
            <w:pPr>
              <w:spacing w:after="0"/>
            </w:pP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0C55" w:rsidRDefault="008422E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C0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0C55" w:rsidRDefault="008422E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8422E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C55"/>
    <w:rsid w:val="008422E8"/>
    <w:rsid w:val="00A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3484A-B1FD-48C6-8A12-E0725940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2025-02-28T03:51:00Z</dcterms:created>
  <dcterms:modified xsi:type="dcterms:W3CDTF">2025-02-28T03:52:00Z</dcterms:modified>
</cp:coreProperties>
</file>