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9A4FA1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32816">
              <w:rPr>
                <w:rFonts w:ascii="Times New Roman" w:hAnsi="Times New Roman"/>
                <w:sz w:val="24"/>
                <w:szCs w:val="24"/>
              </w:rPr>
              <w:t>28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5F2DE5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816">
              <w:rPr>
                <w:rFonts w:ascii="Times New Roman" w:hAnsi="Times New Roman"/>
                <w:sz w:val="24"/>
                <w:szCs w:val="24"/>
              </w:rPr>
              <w:t>2</w:t>
            </w:r>
            <w:r w:rsidR="009A4FA1">
              <w:rPr>
                <w:rFonts w:ascii="Times New Roman" w:hAnsi="Times New Roman"/>
                <w:sz w:val="24"/>
                <w:szCs w:val="24"/>
              </w:rPr>
              <w:t>90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9A4FA1" w:rsidRDefault="009A4FA1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Большеберцовый компонент (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OXFORD III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E32816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9A4FA1" w:rsidRDefault="009A4FA1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Вкладыш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OXFORD III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E32816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9A4FA1" w:rsidRDefault="009A4FA1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Бедренный компонент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OXFORD III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E32816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9A4FA1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</w:t>
            </w:r>
            <w:r>
              <w:rPr>
                <w:rFonts w:ascii="Times New Roman" w:hAnsi="Times New Roman" w:cs="Times New Roman"/>
                <w:sz w:val="22"/>
              </w:rPr>
              <w:t xml:space="preserve">остный </w:t>
            </w:r>
            <w:r>
              <w:rPr>
                <w:rFonts w:ascii="Times New Roman" w:hAnsi="Times New Roman" w:cs="Times New Roman"/>
                <w:sz w:val="22"/>
              </w:rPr>
              <w:t>ц</w:t>
            </w:r>
            <w:r w:rsidR="005843F9">
              <w:rPr>
                <w:rFonts w:ascii="Times New Roman" w:hAnsi="Times New Roman" w:cs="Times New Roman"/>
                <w:sz w:val="22"/>
              </w:rPr>
              <w:t xml:space="preserve">емент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CEMEX ISOPLASTICO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bookmarkStart w:id="0" w:name="_GoBack"/>
            <w:bookmarkEnd w:id="0"/>
            <w:r w:rsidR="005843F9">
              <w:rPr>
                <w:rFonts w:ascii="Times New Roman" w:hAnsi="Times New Roman" w:cs="Times New Roman"/>
                <w:sz w:val="22"/>
              </w:rPr>
              <w:t>высокой вязкости</w:t>
            </w:r>
            <w:r>
              <w:rPr>
                <w:rFonts w:ascii="Times New Roman" w:hAnsi="Times New Roman" w:cs="Times New Roman"/>
                <w:sz w:val="22"/>
              </w:rPr>
              <w:t xml:space="preserve"> 40 гр.)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E32816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32816">
              <w:rPr>
                <w:rFonts w:ascii="Times New Roman" w:hAnsi="Times New Roman"/>
                <w:sz w:val="28"/>
                <w:szCs w:val="28"/>
              </w:rPr>
              <w:t>29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5F2DE5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FA1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32816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1BF6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16</cp:revision>
  <dcterms:created xsi:type="dcterms:W3CDTF">2023-10-10T09:39:00Z</dcterms:created>
  <dcterms:modified xsi:type="dcterms:W3CDTF">2024-02-28T09:53:00Z</dcterms:modified>
</cp:coreProperties>
</file>