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23-2025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металлический "ГОД" на оснастке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Штамп металлический "2019" на оснастке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