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27"/>
        <w:gridCol w:w="1323"/>
        <w:gridCol w:w="3254"/>
        <w:gridCol w:w="418"/>
        <w:gridCol w:w="533"/>
        <w:gridCol w:w="707"/>
        <w:gridCol w:w="1386"/>
        <w:gridCol w:w="1137"/>
        <w:gridCol w:w="1285"/>
        <w:gridCol w:w="459"/>
      </w:tblGrid>
      <w:tr w:rsidR="0056773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 w:rsidRPr="00E82FF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7733" w:rsidRPr="00E82FF0" w:rsidRDefault="00E82F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2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82FF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Pr="00E82FF0" w:rsidRDefault="005677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Pr="00E82FF0" w:rsidRDefault="005677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Pr="00E82FF0" w:rsidRDefault="005677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Pr="00E82FF0" w:rsidRDefault="005677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Pr="00E82FF0" w:rsidRDefault="00567733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Pr="00E82FF0" w:rsidRDefault="0056773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Pr="00E82FF0" w:rsidRDefault="00567733">
            <w:pPr>
              <w:rPr>
                <w:szCs w:val="16"/>
                <w:lang w:val="en-US"/>
              </w:rPr>
            </w:pPr>
          </w:p>
        </w:tc>
      </w:tr>
      <w:tr w:rsidR="0056773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7733" w:rsidRDefault="00E82FF0" w:rsidP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№.1835-2021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67733" w:rsidRDefault="00E82F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7733" w:rsidRDefault="00E82F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6773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7733" w:rsidRDefault="00E8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7733" w:rsidRDefault="00E8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7733" w:rsidRDefault="00E8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7733" w:rsidRDefault="00E8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7733" w:rsidRDefault="00E8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7733" w:rsidRDefault="00E8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7733" w:rsidRDefault="00E8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7733" w:rsidRDefault="00E8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7733" w:rsidRDefault="00E8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7733" w:rsidRDefault="00E8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6773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КГБУЗ «Краевая клиническая больница»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Перечень медицинских изделий МИ </w:t>
            </w:r>
            <w:r>
              <w:rPr>
                <w:rFonts w:ascii="Times New Roman" w:hAnsi="Times New Roman"/>
                <w:sz w:val="24"/>
                <w:szCs w:val="24"/>
              </w:rPr>
              <w:t>(оборудования), являющихся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МИ     Модель (марка) МИ   Наименование изготовителя   Номер регистра-ционного удосто-верения  Страна происхож-дения   Год выпус-ка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Система ангиогра-фическая рентгено-скопическая   </w:t>
            </w:r>
            <w:r>
              <w:rPr>
                <w:rFonts w:ascii="Times New Roman" w:hAnsi="Times New Roman"/>
                <w:sz w:val="24"/>
                <w:szCs w:val="24"/>
              </w:rPr>
              <w:t>Optima IGS 330  "ДжиИ Хуа-лун Медикал Системз Ко., Лтд."    от 17.05.2019 № РЗН 2019/8364   Китай   2019    DV5SS190100HL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Техническое обслуживание и ремонт системы ангиографической рентгеноскопической  Optima IGS 330 sn DV5SS190100HL производства конце</w:t>
            </w:r>
            <w:r>
              <w:rPr>
                <w:rFonts w:ascii="Times New Roman" w:hAnsi="Times New Roman"/>
                <w:sz w:val="24"/>
                <w:szCs w:val="24"/>
              </w:rPr>
              <w:t>рна «Дженерал Электрик»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 Выполнение профилактического технического обслуживания согласно регламенту и ин-струкциям производителя системы ангиографической рентгеноскопической Optima IGS 330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1.1.1. Перечень работ по профилактическому обслуживанию ангиогр</w:t>
            </w:r>
            <w:r>
              <w:rPr>
                <w:rFonts w:ascii="Times New Roman" w:hAnsi="Times New Roman"/>
                <w:sz w:val="24"/>
                <w:szCs w:val="24"/>
              </w:rPr>
              <w:t>афа с периодичностью один раз в шесть месяцев,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функций блокировки/разблокировки движений фронтального позиционера LC и ангиографического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функций аварийного подъема детектора;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предотвращения столкновений устройства фронтального позиционера LC с ангиографическим столом;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предотвращения столкновения устройства фронтального позиционера LC и ангиографическ</w:t>
            </w:r>
            <w:r>
              <w:rPr>
                <w:rFonts w:ascii="Times New Roman" w:hAnsi="Times New Roman"/>
                <w:sz w:val="24"/>
                <w:szCs w:val="24"/>
              </w:rPr>
              <w:t>ого стола с пульта управления TSSC;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аварийного отключения ангиографического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срабатывания дифференциальных автоматов силового щита (CE PDB);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функциональная проверка источника бесперебойного питания Fluoro UPS, интег</w:t>
            </w:r>
            <w:r>
              <w:rPr>
                <w:rFonts w:ascii="Times New Roman" w:hAnsi="Times New Roman"/>
                <w:sz w:val="24"/>
                <w:szCs w:val="24"/>
              </w:rPr>
              <w:t>рированного в ангиографическую систему;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усиления пикселей цифрового рентгеновского детектора (Pixel Gain);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переводного коэффициента расчета дозовых характеристик (Conversion factor);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калибровка соотношения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 током рентгеновс</w:t>
            </w:r>
            <w:r>
              <w:rPr>
                <w:rFonts w:ascii="Times New Roman" w:hAnsi="Times New Roman"/>
                <w:sz w:val="24"/>
                <w:szCs w:val="24"/>
              </w:rPr>
              <w:t>кой трубки и дозой рентгеновского излучения (mR/mAs);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максимально допустимых дозовых характеристик (Fluoro Tapers);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точки стабилизации автоматической регулировки яркости ABC;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резервной копии конфигурации и калибровок си</w:t>
            </w:r>
            <w:r>
              <w:rPr>
                <w:rFonts w:ascii="Times New Roman" w:hAnsi="Times New Roman"/>
                <w:sz w:val="24"/>
                <w:szCs w:val="24"/>
              </w:rPr>
              <w:t>стемы на жесткий диск системного блока DL;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направляющих мониторов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режима трехмерной реконструкции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функциональная проверка режима трехмерной реконструкции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большого монитора в опер</w:t>
            </w:r>
            <w:r>
              <w:rPr>
                <w:rFonts w:ascii="Times New Roman" w:hAnsi="Times New Roman"/>
                <w:sz w:val="24"/>
                <w:szCs w:val="24"/>
              </w:rPr>
              <w:t>ационной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функциональная проверка большого монитора в операционной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быстрая проверка работоспособности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1.1.2. Перечень работ по профилактическому обслуживанию ангиографа с периодичностью один раз в шесть месяцев,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аппарате, находящемся в работоспособном состоянии (один раз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деки ангиографического стола типа Innova IQ, подлокотника и матраса на наличие тре-щин или порезов;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отсутствия отклеивания лент (липучек) от ма</w:t>
            </w:r>
            <w:r>
              <w:rPr>
                <w:rFonts w:ascii="Times New Roman" w:hAnsi="Times New Roman"/>
                <w:sz w:val="24"/>
                <w:szCs w:val="24"/>
              </w:rPr>
              <w:t>траса и от поверхности деки ангиографи-ческого стола типа Innova IQ;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корректной фиксации матраса на деке ангиографического стола типа Innova IQ;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компенсации дефектных пикселей цифрового рентгеновского детектора (Bad Pixel);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качества изображения с использованием фантома IQST;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и калибровок системы фронтального позиционера LC;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и калибровок ангиографического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профилактическое обслуживание мониторной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</w:t>
            </w:r>
            <w:r>
              <w:rPr>
                <w:rFonts w:ascii="Times New Roman" w:hAnsi="Times New Roman"/>
                <w:sz w:val="24"/>
                <w:szCs w:val="24"/>
              </w:rPr>
              <w:t>истка рабочих поверхностей тормозов поворота ангиографического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 тормозов боковых перемещений ангиографического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проводов заземления ангиографического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доз рентгеновского излучения в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 программой обеспечения качества QA;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жидкости в системе терморегуляции цифрового детектора;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модуля охладителя рентгеновской трубки Chiller 4100;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работы реле С1-К1 системы защиты рентгеновской трубки от перегрева </w:t>
            </w:r>
            <w:r>
              <w:rPr>
                <w:rFonts w:ascii="Times New Roman" w:hAnsi="Times New Roman"/>
                <w:sz w:val="24"/>
                <w:szCs w:val="24"/>
              </w:rPr>
              <w:t>(70 °С);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датчика системы защиты рентгеновской трубки от перегрева (70 °С);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вентилятора коллиматора;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определения отсеивающей рентгеновской решетка;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калибровок мониторов;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вентиляторов в системных </w:t>
            </w:r>
            <w:r>
              <w:rPr>
                <w:rFonts w:ascii="Times New Roman" w:hAnsi="Times New Roman"/>
                <w:sz w:val="24"/>
                <w:szCs w:val="24"/>
              </w:rPr>
              <w:t>блоках DL, RTAC;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элемента питания в системном блоке DL;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элемента питания в системном блоке RTAC;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аккумуляторной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батареи в ИБП 1KVA 9130 UPS модуля PDU шкафа С1;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исправности вентиляторов и очистки фильтров в шкафе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С1;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исправности вентилятора генератора JEDI шкафа С1;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элемента питания в плате управления генератором;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аккумуляторной батареи в ИБП 3kVA 9130 UPS;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параметров рентгеновского излучения. Проверка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ствия значений kV, заданных оператором, высокому напряжению рентгеновской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уровня охлаждающей жидкости в охладителе детектора и долив охлаждающей жидко-сти до уровня 2,5 см от верхнего края заливной горловины;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модуля охладителя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рентгеновской трубки Chiller 4100;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профилактическое обслуживание источника бесперебойного питания Fluoro UPS, интегрирован-ного в ангиографическую систему;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деталей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отсутствия дефектов краски и поверхности;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наличия на подвеске пластиковых крышек и отсутствия на них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наличия, различимости идентификационных и серийных номеров элементов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регулировка настройки противовеса и высоты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исправности и плавно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хода движущихся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частей подвески. При затрудненном ходе элементов подвески производится смазка элементов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потолочной подвески (подвесные кронштейны, потолочная стойка, потолочная направ-ляющая и все установленные приспособления) на н</w:t>
            </w:r>
            <w:r>
              <w:rPr>
                <w:rFonts w:ascii="Times New Roman" w:hAnsi="Times New Roman"/>
                <w:sz w:val="24"/>
                <w:szCs w:val="24"/>
              </w:rPr>
              <w:t>аличие нехарактерных перемещений;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размера сегмента крепления рычага и его смазка;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смазка элементов подвесного устройства;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положения стопорного кольца;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на наличие признаков значительных столкновений. При наличии признаков </w:t>
            </w:r>
            <w:r>
              <w:rPr>
                <w:rFonts w:ascii="Times New Roman" w:hAnsi="Times New Roman"/>
                <w:sz w:val="24"/>
                <w:szCs w:val="24"/>
              </w:rPr>
              <w:t>столкновения  проводится проверка целостности конструкции;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Плановое профилактическое обслуживание рабочей станции врача AW с периодично-стью один раз в год, на аппарате, находящемся в работоспособном состоянии (один раз в пе-риод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проверка подключения внешних кабелей, включая сетевые, кабелей питания, мониторов;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мониторов и клавиатуры;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внутренней части системного блока;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резервное сохранение конфигурации Advantage Workstation, создание резервного диска (CD-ROM</w:t>
            </w:r>
            <w:r>
              <w:rPr>
                <w:rFonts w:ascii="Times New Roman" w:hAnsi="Times New Roman"/>
                <w:sz w:val="24"/>
                <w:szCs w:val="24"/>
              </w:rPr>
              <w:t>/DVD-ROM);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процедуры по настройке мониторов «Console Monitor Adjustment Procedure»;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занятости дискового пространства Advantage Workstation, очистка при необходимости;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Advantage Workstation на наличие «лишних» системных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йлов,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удаление «лишних» файлов при необходимости;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директории FILMING;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удаление ненужных ЛОГ-файлов;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запуск диагностического сервисного программного обеспечения;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Плановое профилактическое обслуживание системы бесперебойного питания GE SG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160 kVA с периодичностью один раз в год, на аппарате, находящемся в работоспособном состоя-нии (один раз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 параметров окружающей среды: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температура воздуха;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влажность (отсутствие конденсата);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чистота помещения, н</w:t>
            </w:r>
            <w:r>
              <w:rPr>
                <w:rFonts w:ascii="Times New Roman" w:hAnsi="Times New Roman"/>
                <w:sz w:val="24"/>
                <w:szCs w:val="24"/>
              </w:rPr>
              <w:t>аличие посторонних предметов поблизости;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и работоспособности ИБП;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узлов ИБП от загрязнений/пыли;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следов перегрева проводов 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протяжка винтовых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предохранител</w:t>
            </w:r>
            <w:r>
              <w:rPr>
                <w:rFonts w:ascii="Times New Roman" w:hAnsi="Times New Roman"/>
                <w:sz w:val="24"/>
                <w:szCs w:val="24"/>
              </w:rPr>
              <w:t>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автоматических выключателей и рубильников;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визуальный контроль состояния электролитических конденсаторов;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и работоспособности системы охлаждения (вентиляторов);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работоспособности системы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индикации ИБП;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считывание и протоколирование системного журнала и параметров ИБП;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регулировка (при необходимости) рабочих параметров ИБП;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запуск ИБП в нормальном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режиме;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перевод ИБП в режим «статический байпас» (выполняется строго по согласовани</w:t>
            </w:r>
            <w:r>
              <w:rPr>
                <w:rFonts w:ascii="Times New Roman" w:hAnsi="Times New Roman"/>
                <w:sz w:val="24"/>
                <w:szCs w:val="24"/>
              </w:rPr>
              <w:t>ю с заказчиком);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перевод ИБП в режим питания от батарей, контроль времени резервного питания (выполняется строго по согласованию с заказчиком);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работа ИБП в нормальном режиме, контроль рабочих параметров;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входное напряжение,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входной ток, 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вх</w:t>
            </w:r>
            <w:r>
              <w:rPr>
                <w:rFonts w:ascii="Times New Roman" w:hAnsi="Times New Roman"/>
                <w:sz w:val="24"/>
                <w:szCs w:val="24"/>
              </w:rPr>
              <w:t>одная частота, 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напряжение N-PE,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выходное напряжение,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выходной ток, 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выходная частота, 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выходной коэффициент мощности (опционально), cos 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коэффициент нагрузки, 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 состояния батарейного комплекта: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марка, модель АКБ;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изготовления АКБ (маркировка);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12В батарей в линейке;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линеек (задействованных/незадействованных);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напряжение батарейного комплекта,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заряд АКБ (есть/нет, величина зарядного тока), 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батарейного комплекта от </w:t>
            </w:r>
            <w:r>
              <w:rPr>
                <w:rFonts w:ascii="Times New Roman" w:hAnsi="Times New Roman"/>
                <w:sz w:val="24"/>
                <w:szCs w:val="24"/>
              </w:rPr>
              <w:t>загрязнений/пыли;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корпусов АКБ (трещины, вздутия, деформации);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следов перегрева/оплавления проводников и АКБ;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 наличие следов течи электролита, коррозии элементов;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индивидуальных рабочих характерист</w:t>
            </w:r>
            <w:r>
              <w:rPr>
                <w:rFonts w:ascii="Times New Roman" w:hAnsi="Times New Roman"/>
                <w:sz w:val="24"/>
                <w:szCs w:val="24"/>
              </w:rPr>
              <w:t>ик АКБ согласно IEEE Std 1188™- 2005 (напря-жение, внутреннее сопротивление)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 Плановое профилактическое обслуживание системы инъекционной Medrad Avanta с пе-риодичностью один раз в год, на аппарате, находящемся в работоспособном состоянии (один раз в п</w:t>
            </w:r>
            <w:r>
              <w:rPr>
                <w:rFonts w:ascii="Times New Roman" w:hAnsi="Times New Roman"/>
                <w:sz w:val="24"/>
                <w:szCs w:val="24"/>
              </w:rPr>
              <w:t>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всех компонентов инжектора на предмет неплотного соединения крышек, тре-щин, вмятин на корпусе;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сетевых шнуров, надежности кабельных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включение и проверка работоспособности изд</w:t>
            </w:r>
            <w:r>
              <w:rPr>
                <w:rFonts w:ascii="Times New Roman" w:hAnsi="Times New Roman"/>
                <w:sz w:val="24"/>
                <w:szCs w:val="24"/>
              </w:rPr>
              <w:t>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коммуникации частей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дисплея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световой и звуковой индикации на головке и мониторе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кнопок головки и дисплея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внешней поверхности головки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внутренних поверхностей головки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плунжера инъекторной головки;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участка стыковки плунжера;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проверка, чистка и регулировка механизмов перемещения </w:t>
            </w:r>
            <w:r>
              <w:rPr>
                <w:rFonts w:ascii="Times New Roman" w:hAnsi="Times New Roman"/>
                <w:sz w:val="24"/>
                <w:szCs w:val="24"/>
              </w:rPr>
              <w:t>и фиксации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проверка, чистка и смазка трущихся частей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замена уплотнительных элементов головки и плунжера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ременно-шестеренчатой системы продвижения плунжера;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датчиков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сенсоров головки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анализ протокола ошибок;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выполнения операций, специфических для конкретного типа изделий (автоматической стыковки, автоматического выдвижения и втягивания поршня, заполнения, заливки, остановки, сброса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калибровка давления с использованием специального оборудования, приспособлений, программного обеспечения, рекомендованного BAYER;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калибровка объема введения с использованием специального оборудования, приспо-соблений, п</w:t>
            </w:r>
            <w:r>
              <w:rPr>
                <w:rFonts w:ascii="Times New Roman" w:hAnsi="Times New Roman"/>
                <w:sz w:val="24"/>
                <w:szCs w:val="24"/>
              </w:rPr>
              <w:t>рограммного обеспечения, рекомендованного BAYER;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калибровка датчиков и сенсоров с использованием специального оборудования, при-способлений, программного обеспечения рекомендованного BAYER;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калибровка сенсорного экрана;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обновление программного обеспечения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пользователя о правильном и безопасном использовании инъекционной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Запасные части и расходные материалы, подлежащие обязательной замене в рамках профилактического технического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живания (поставка в течение не более чем 15 рабочих дней с момента получения заявки от Заказчика)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Трубка рентгеновская с кожухом Performix 160A – номер по технической документации произво-дителя D2801A;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Конденсатор ICAR LNF-P3Y-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150-30 – 6 штук;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Конде</w:t>
            </w:r>
            <w:r>
              <w:rPr>
                <w:rFonts w:ascii="Times New Roman" w:hAnsi="Times New Roman"/>
                <w:sz w:val="24"/>
                <w:szCs w:val="24"/>
              </w:rPr>
              <w:t>нсатор Itelcond 4700 500 VDC – 12 штук;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Вентилятор ebmpapst W2E208-BA20-01 – 6 штук;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Вентилятор ebmpapst R2E220-AA40-05 – 3 штуки.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Текущий ремонт ангиографа, а также вспомогательного оборудования (рабочих станций, источников бесперебойного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>, инъектора, лазерной мультиформатной камеры, системы мо-ниторирования пациента)  по вызову в случае возникновения неисправностей без ограничения количества визитов в течение срока действия контракта с заменой необходимых запасных частей в случае выхода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и/или ремонт МИ без замены и с заменой запасных частей по месту установки МИ выполняется по необходимости по заявкам Заказчика в течение срока оказания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Начало оказания услуг по диагностике и/или устранению неисправностей МИ без з</w:t>
            </w:r>
            <w:r>
              <w:rPr>
                <w:rFonts w:ascii="Times New Roman" w:hAnsi="Times New Roman"/>
                <w:sz w:val="24"/>
                <w:szCs w:val="24"/>
              </w:rPr>
              <w:t>амены запча-стей по месту установки МИ, если в ходе удаленной диагностики невозможно точно диагностиро-вать неисправность, либо провести удаленную диагностику невозможно, в течение 7 (семи) рабо-чих дней с момента поступления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анализ (диагностика) технического состояния МИ по запросу при возникновении неисправности (необходимости), корректировка конфигурационных параметров ПО МИ с помо-щью удаленного подключения к МИ через сети передачи данных и Интернет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обязательным ис-поль</w:t>
            </w:r>
            <w:r>
              <w:rPr>
                <w:rFonts w:ascii="Times New Roman" w:hAnsi="Times New Roman"/>
                <w:sz w:val="24"/>
                <w:szCs w:val="24"/>
              </w:rPr>
              <w:t>зованием специализированного программного обеспечения и сетевого оборудования, реко-мендованного изготовителем (производителем) МИ, позволяющего предотвратить несанкционированный доступ к базе данных пациентов (технология InSite установленная у Заказчика),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рабочее время в течение 6 рабочих часов с момента поступления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частей, необходимых для ремонта, в случае выхода их из строя, в срок не более 15 (пятнадцати) рабочих дней с момента поступления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рентгеновской трубки Performix 160A – номер по технической документации производителя D2801A в срок не более 15 (пятнадцати) рабочих дней с момента поступления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 производится на возвратной основе. Снятые с аппарата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дефектные за-пасные части передаются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выполнения работ по профилактическому обслуживанию, диагностики и ремонту, должны использоваться исключительно оригинальные, новые (не бывшие в употреблении, не восстановленные) запасные части и расход</w:t>
            </w:r>
            <w:r>
              <w:rPr>
                <w:rFonts w:ascii="Times New Roman" w:hAnsi="Times New Roman"/>
                <w:sz w:val="24"/>
                <w:szCs w:val="24"/>
              </w:rPr>
              <w:t>ные материалы, рекомендованные к применению в составе ангиографа Optima IGS 330.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запасных частей, необходимых для ремонта ангиографа: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Обязательная однократная замена рентгеновской трубки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рент</w:t>
            </w:r>
            <w:r>
              <w:rPr>
                <w:rFonts w:ascii="Times New Roman" w:hAnsi="Times New Roman"/>
                <w:sz w:val="24"/>
                <w:szCs w:val="24"/>
              </w:rPr>
              <w:t>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п/п 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запасной части Требования к показателям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Наименование    Рентгеновская 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Наименование согласно технической докумен-тации на компьютерный томограф    Performix 160A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Каталожный номер в соответствии с техн</w:t>
            </w:r>
            <w:r>
              <w:rPr>
                <w:rFonts w:ascii="Times New Roman" w:hAnsi="Times New Roman"/>
                <w:sz w:val="24"/>
                <w:szCs w:val="24"/>
              </w:rPr>
              <w:t>иче-ской документацией на компьютерный томо-граф  D2801A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Производитель рентгеновской трубки  General Electric Medical Systems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Товарный знак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Рентгеновская трубка в сборе (номер модели согласно документации)   2216500-2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1.6 Вставка рентгеновской </w:t>
            </w:r>
            <w:r>
              <w:rPr>
                <w:rFonts w:ascii="Times New Roman" w:hAnsi="Times New Roman"/>
                <w:sz w:val="24"/>
                <w:szCs w:val="24"/>
              </w:rPr>
              <w:t>трубки (номер модели согласно документации)   2216450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Количество фокусных пятен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Размеры фокусных пятен, мм  0,3 – 0,6 –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Номинальная поглощенная мощность анода, кВт 20,0 – 55,8 – 112,9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Размер и материал анода 160 мм, графит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Материал мишени Вольфрам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Угол наклона мишени (растровый угол), град  11,15° ±0,1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Скорость вращения анода, об/мин 7800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Теплоемкость анода, тепловых единиц, не ме-нее, МДж 2,7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Максимальное напряжение анод-катод, кВ 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6    Датчик избыточного давления внутри рентге-новской трубки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    Датчик перегрева рентгеновской трубки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    Теплоемкость кожуха рентгеновской трубки, не менее, кДж 5140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1.19    Номинальный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теплоотвод рентгеновской труб-ки в сбо</w:t>
            </w:r>
            <w:r>
              <w:rPr>
                <w:rFonts w:ascii="Times New Roman" w:hAnsi="Times New Roman"/>
                <w:sz w:val="24"/>
                <w:szCs w:val="24"/>
              </w:rPr>
              <w:t>ре, кВт   3,2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    Фильтрация, рентгеновского излучения, при 70 кВ, эквивалент мм Al  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    Система охлаждения кожуха рентгеновской трубки  Водяное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1.22    Масса рентгеновской трубки в сборе, кг  54 ±1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гарантии на рентгеновскую трубку Perfor</w:t>
            </w:r>
            <w:r>
              <w:rPr>
                <w:rFonts w:ascii="Times New Roman" w:hAnsi="Times New Roman"/>
                <w:sz w:val="24"/>
                <w:szCs w:val="24"/>
              </w:rPr>
              <w:t>mix 160 A (D2801A) не менее 12 (двенадцать) месяцев с даты поставки.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Дополнительные условия по техническому обслуживанию и ремонту: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планового технического обслуживания и текущего ремонта аппарата без замены и с заменой запасных частей прово</w:t>
            </w:r>
            <w:r>
              <w:rPr>
                <w:rFonts w:ascii="Times New Roman" w:hAnsi="Times New Roman"/>
                <w:sz w:val="24"/>
                <w:szCs w:val="24"/>
              </w:rPr>
              <w:t>дится с 9:00 до 18:00 по местному времени в рабочие дни;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Плановое профилактическое техническое обслуживание проводится при условии, что аппарат находится в рабочем состоянии;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МИ производится строго в соответствии с действу</w:t>
            </w:r>
            <w:r>
              <w:rPr>
                <w:rFonts w:ascii="Times New Roman" w:hAnsi="Times New Roman"/>
                <w:sz w:val="24"/>
                <w:szCs w:val="24"/>
              </w:rPr>
              <w:t>ющей технической (эксплуатационной) документацией на аппарат, в противном случае, услуги не при-нимаются.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</w:t>
            </w:r>
            <w:r>
              <w:rPr>
                <w:rFonts w:ascii="Times New Roman" w:hAnsi="Times New Roman"/>
                <w:sz w:val="24"/>
                <w:szCs w:val="24"/>
              </w:rPr>
              <w:t>нных в перечне МИ, подлежащих ТО;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Техническое обслуживание и ремонт МИ производится только с применением инструментов, расходных материалов, запасных частей и программного обеспечения, а также и других средств диагностики и контроля, разрешенных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рекоменд</w:t>
            </w:r>
            <w:r>
              <w:rPr>
                <w:rFonts w:ascii="Times New Roman" w:hAnsi="Times New Roman"/>
                <w:sz w:val="24"/>
                <w:szCs w:val="24"/>
              </w:rPr>
              <w:t>ованных изготовителем (производителем) аппа-рата, необходимых для оказания услуг согласно технической (эксплуатационной) 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Круглосуточный прием и регистрация обращения пользователя в электронной форме с предос-тавлением уникального номера зарег</w:t>
            </w:r>
            <w:r>
              <w:rPr>
                <w:rFonts w:ascii="Times New Roman" w:hAnsi="Times New Roman"/>
                <w:sz w:val="24"/>
                <w:szCs w:val="24"/>
              </w:rPr>
              <w:t>истрированного обращения по вопросам сервисного обслуживания, сформированного (отправляемого) с помощью встроенного специализированного программного обеспечения системы «iLinq» (установленного у Заказчика) через сети передачи данных и Интернет, с обязатель</w:t>
            </w:r>
            <w:r>
              <w:rPr>
                <w:rFonts w:ascii="Times New Roman" w:hAnsi="Times New Roman"/>
                <w:sz w:val="24"/>
                <w:szCs w:val="24"/>
              </w:rPr>
              <w:t>ным использованием сетевого подключения, рекомендованного изготовителем (производителем) аппарата, позволяющего предотвратить несанкционированный доступ к базе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(диагностика) технического состояния оборудования по запр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 при возникновении неисправности, корректировка конфигурационных параметров ПО оборудования с помощью удаленного подключения к оборудованию через сети передачи данных и интернет c обязательным использованием специализированного программного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сетевого оборудования, рекомендованного предприятием - производителем оборудования, позволяющего предотвратить несанкционированный доступ к базе данных пациентов (технология Insite - установленная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оборудовании Заказчика);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Информирование о проведенном </w:t>
            </w:r>
            <w:r>
              <w:rPr>
                <w:rFonts w:ascii="Times New Roman" w:hAnsi="Times New Roman"/>
                <w:sz w:val="24"/>
                <w:szCs w:val="24"/>
              </w:rPr>
              <w:t>и запланированном техническом обслуживании, а также о эксплуатационной нагрузке на аппарат посредством предоставления круглосуточного доступа к информационной системе Исполнителя через интернет-сайт «iCenter»;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Услуги, для которых требуется удаленный доступ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инженеров Исполнителя к МИ, оказываются только при одновременном соблюдении всех следующих условий: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Оборудование совместимо с технологией изготовителя (производителя), которая необходима для оказания соответствующей Услуги;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Заказчик за свой счет обе</w:t>
            </w:r>
            <w:r>
              <w:rPr>
                <w:rFonts w:ascii="Times New Roman" w:hAnsi="Times New Roman"/>
                <w:sz w:val="24"/>
                <w:szCs w:val="24"/>
              </w:rPr>
              <w:t>спечивает подключение и поддержание в исправном техническом состоянии широкополосное интернет-соединение, предназначенное и обеспечивающее техниче-скую возможность организации канала связи для удаленного оказания услуг по месту расположе-ния 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ация канала для проведения дистанционных работ производится согласно требованиям Федерального закона «О персональных данных» №152 – ФЗ от 27.07.2006;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Заказчик для целей оказания услуг удаленной диагностики МИ, дистанционного устранения неполадок в работ</w:t>
            </w:r>
            <w:r>
              <w:rPr>
                <w:rFonts w:ascii="Times New Roman" w:hAnsi="Times New Roman"/>
                <w:sz w:val="24"/>
                <w:szCs w:val="24"/>
              </w:rPr>
              <w:t>е МИ, а также проведения консультаций об эксплуатации МИ, используемого Заказчиком поручает Исполнителю обработку ПДн в объеме, обрабатываемом информационной системой Исполнителя.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 этом по требованию Заказчика в течение 5 рабочих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дней с даты поступления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такого требо-вания проводятся испытания на предмет подтверждения факта предоставления цифровых сервисов с подписанием протокола испытаний.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Заказчик для целей оказания услуг удаленной диагностики МИ, дистанционного устранения неполадок в работе МИ, 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консультаций об эксплуатации МИ, используемого Заказчиком поручает Исполнителю обработку следующих ПДн: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ПДн пациентов: результаты исследований в виде графических изображений формата DICOM; фамилия, имя, отчество; дата рождения (число, месяц, </w:t>
            </w:r>
            <w:r>
              <w:rPr>
                <w:rFonts w:ascii="Times New Roman" w:hAnsi="Times New Roman"/>
                <w:sz w:val="24"/>
                <w:szCs w:val="24"/>
              </w:rPr>
              <w:t>год); возраст; пол; вес в килограммах; рост в метрах; идентификационный номер пациента; процентное содержание жира, воды и костей в организме; пульс; исследуемая часть тела; информация о расовой принадлежности субъекта; информация о наличии диагноза; инфор</w:t>
            </w:r>
            <w:r>
              <w:rPr>
                <w:rFonts w:ascii="Times New Roman" w:hAnsi="Times New Roman"/>
                <w:sz w:val="24"/>
                <w:szCs w:val="24"/>
              </w:rPr>
              <w:t>мация о проведении процедуры стерилизации;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ПДн врачей: фамилия, имя, отчество; место работы (наименование Конечного пользователя); должность/специализация; идентификатор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следующими действиями: предоставление Исполнителю, его субподрядчикам доступа (в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числе удаленного) к ПДн, систематизация, хранение, запись, извлечение, использование, передача (в том числе трансграничная), обезличивание, удаление, уничтожение копий ПДн с использовани-ем средств автоматизации.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этом по требованию Заказчика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рабочих дней с даты поступления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такого требо-вания проводятся испытания на предмет подтверждения факта предоставления цифровых сервисов с подписанием протокола испытаний;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исполнения ч. 3 ст. 94 и ст. 41 Закона № 44-ФЗ от 05.04.2013 "О контрактн</w:t>
            </w:r>
            <w:r>
              <w:rPr>
                <w:rFonts w:ascii="Times New Roman" w:hAnsi="Times New Roman"/>
                <w:sz w:val="24"/>
                <w:szCs w:val="24"/>
              </w:rPr>
              <w:t>ой системе в сфере закупок товаров, работ, услуг для обеспечения государственных и муниципальных нужд", Заказчик обязан провести экспертизу по настоящему контракту, в целях подтверждения качества выполненных Исполнителем работ/услуг и их соответствия услов</w:t>
            </w:r>
            <w:r>
              <w:rPr>
                <w:rFonts w:ascii="Times New Roman" w:hAnsi="Times New Roman"/>
                <w:sz w:val="24"/>
                <w:szCs w:val="24"/>
              </w:rPr>
              <w:t>иям контракта, в том числе с привлечением уполномоченного представителя изготовителя (производителя), представителя тор-гово-промышленной палаты и других экспертных организаций;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Оказание услуг проводится квалифицированным (обученным проведению технического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обслу-живания и ремонта данного оборудования по стандартам производителя) персоналом с предостав-лением копий сертификатов о таком обучении по требованию Заказчика. Исполнитель обязуется предоставить копию документа установленного образца о прохождение об</w:t>
            </w:r>
            <w:r>
              <w:rPr>
                <w:rFonts w:ascii="Times New Roman" w:hAnsi="Times New Roman"/>
                <w:sz w:val="24"/>
                <w:szCs w:val="24"/>
              </w:rPr>
              <w:t>учения по техническому обслуживанию оборудования на предприятии-производителе или в организациях, имеющих право осуществлять соответствующие виды образовательной деятельности (обучение, профессиональную подготовку, повышение квалификации по техническому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служиванию соответствующего наименования оборудования).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Инженер Исполнителя обязан предъявить копию сертификата об обучении проведению технического обслуживания соответствующего наименования и модели оборудования непосредственно перед началом выполнения ра</w:t>
            </w:r>
            <w:r>
              <w:rPr>
                <w:rFonts w:ascii="Times New Roman" w:hAnsi="Times New Roman"/>
                <w:sz w:val="24"/>
                <w:szCs w:val="24"/>
              </w:rPr>
              <w:t>бот/услуг, в противном случае Заказчик вправе не допустить его к выполнению работ/услуг. Исполнитель вправе привлекать субподрядчиков (соисполнителей) для выполнения работ/услуг с предварительного разрешения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гарантирует Заказчику, чт</w:t>
            </w:r>
            <w:r>
              <w:rPr>
                <w:rFonts w:ascii="Times New Roman" w:hAnsi="Times New Roman"/>
                <w:sz w:val="24"/>
                <w:szCs w:val="24"/>
              </w:rPr>
              <w:t>о расходные материалы и запасные части, поставляемые в рамках Контракта, являются ранее не использованными, свободны от любых притязаний третьих лиц, не находится под запретом (арестом), в залоге;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Инженеры Исполнителя должны иметь все предусмотренные дейст</w:t>
            </w:r>
            <w:r>
              <w:rPr>
                <w:rFonts w:ascii="Times New Roman" w:hAnsi="Times New Roman"/>
                <w:sz w:val="24"/>
                <w:szCs w:val="24"/>
              </w:rPr>
              <w:t>вующим законодательством (в том числе миграционным законодательством и законодательством об электробезопасности) раз-решения и допуски для выполнения технического обслуживания и ремонта оборудования на тер-ритории РФ. Инженер, у которого нет необходимых ра</w:t>
            </w:r>
            <w:r>
              <w:rPr>
                <w:rFonts w:ascii="Times New Roman" w:hAnsi="Times New Roman"/>
                <w:sz w:val="24"/>
                <w:szCs w:val="24"/>
              </w:rPr>
              <w:t>зрешений на работу, допуска по электро-безопасности и иных необходимых по российскому законодательству документов, к выполнению работ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соответствии с п.1 ст. 33 Закона №44-ФЗ от 05.04.2-13 «О контрактной системе в сфере заку-пок товаров,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абот, услуг для обеспечения государственных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нужд» не допуска-ется поставка эквивалентных запасных частей, что связано с необходимостью обеспечения взаимодействия таких товаров с товарами, используемыми заказчиком, а также закупок запасных ч</w:t>
            </w:r>
            <w:r>
              <w:rPr>
                <w:rFonts w:ascii="Times New Roman" w:hAnsi="Times New Roman"/>
                <w:sz w:val="24"/>
                <w:szCs w:val="24"/>
              </w:rPr>
              <w:t>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 Запасные части предназначаются для использования на сертифицированной технике заказчика, и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атация неоригинальных запчастей и расходных материалов, не одобренных производителем, может привести к нарушению требований безопасности, установленных в стандартах на данную продукцию и подтверждённых при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Контроль эксплуатационных параме</w:t>
            </w:r>
            <w:r>
              <w:rPr>
                <w:rFonts w:ascii="Times New Roman" w:hAnsi="Times New Roman"/>
                <w:sz w:val="24"/>
                <w:szCs w:val="24"/>
              </w:rPr>
              <w:t>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чем один раз, а также после замены рентгеновской трубки, в отношении каж-дой единицы рентгеновского оборудования, указанного в описании объекта закупки, исполни-тель обязан произвести контроль эксплуатационных параметров такого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t>с вы-дачей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</w:t>
            </w:r>
            <w:r>
              <w:rPr>
                <w:rFonts w:ascii="Times New Roman" w:hAnsi="Times New Roman"/>
                <w:sz w:val="24"/>
                <w:szCs w:val="24"/>
              </w:rPr>
              <w:t>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</w:t>
            </w:r>
            <w:r>
              <w:rPr>
                <w:rFonts w:ascii="Times New Roman" w:hAnsi="Times New Roman"/>
                <w:sz w:val="24"/>
                <w:szCs w:val="24"/>
              </w:rPr>
              <w:t>ия и обеспечить выполнение всех требований, установленных действующим законодательством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обязан иметь лицензию на право осуществления деятельности в облас-ти использования источников ионизирующего изл</w:t>
            </w:r>
            <w:r>
              <w:rPr>
                <w:rFonts w:ascii="Times New Roman" w:hAnsi="Times New Roman"/>
                <w:sz w:val="24"/>
                <w:szCs w:val="24"/>
              </w:rPr>
              <w:t>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Исполнитель обязан иметь аттестат аккредитации лаборатории 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 иметь штатных или внештатных специалистов по обслужива-нию медицинского рентгеновского оборудования, являющегося предмет</w:t>
            </w:r>
            <w:r>
              <w:rPr>
                <w:rFonts w:ascii="Times New Roman" w:hAnsi="Times New Roman"/>
                <w:sz w:val="24"/>
                <w:szCs w:val="24"/>
              </w:rPr>
              <w:t>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Квалификация специалистов должна быть подтверждена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удостоверяющими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Требования к контрольно-измерительному и технолог</w:t>
            </w:r>
            <w:r>
              <w:rPr>
                <w:rFonts w:ascii="Times New Roman" w:hAnsi="Times New Roman"/>
                <w:sz w:val="24"/>
                <w:szCs w:val="24"/>
              </w:rPr>
              <w:t>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Исполнитель должен иметь полный комплект действующей нормативной, техниче-ской и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Все работы по ТО МИ должны проводиться согласно д</w:t>
            </w:r>
            <w:r>
              <w:rPr>
                <w:rFonts w:ascii="Times New Roman" w:hAnsi="Times New Roman"/>
                <w:sz w:val="24"/>
                <w:szCs w:val="24"/>
              </w:rPr>
              <w:t>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</w:t>
            </w:r>
            <w:r>
              <w:rPr>
                <w:rFonts w:ascii="Times New Roman" w:hAnsi="Times New Roman"/>
                <w:sz w:val="24"/>
                <w:szCs w:val="24"/>
              </w:rPr>
              <w:t>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6.10.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6.11. Услуги по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</w:t>
            </w:r>
            <w:r>
              <w:rPr>
                <w:rFonts w:ascii="Times New Roman" w:hAnsi="Times New Roman"/>
                <w:sz w:val="24"/>
                <w:szCs w:val="24"/>
              </w:rPr>
              <w:t>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Срок оказания усл</w:t>
            </w:r>
            <w:r>
              <w:rPr>
                <w:rFonts w:ascii="Times New Roman" w:hAnsi="Times New Roman"/>
                <w:sz w:val="24"/>
                <w:szCs w:val="24"/>
              </w:rPr>
              <w:t>уг: С момента заключения контракта по 21 июля 2022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центральные и южные районы Красноярского края (применительно для мобильных ком-плексов).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</w:t>
            </w:r>
            <w:r>
              <w:rPr>
                <w:rFonts w:ascii="Times New Roman" w:hAnsi="Times New Roman"/>
                <w:sz w:val="24"/>
                <w:szCs w:val="24"/>
              </w:rPr>
              <w:t>о ремонту и техническому обслуживанию облучающего, электри-ческого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567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567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оборудования¶ КГБУЗ </w:t>
            </w:r>
            <w:r>
              <w:rPr>
                <w:rFonts w:ascii="Times New Roman" w:hAnsi="Times New Roman"/>
                <w:sz w:val="24"/>
                <w:szCs w:val="24"/>
              </w:rPr>
              <w:t>«Краевая клиническая больница»¶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КГБУЗ «Краевая клиническая больница»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медицинских изделий МИ (оборудования), являющихся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МИ     Модель (марка) МИ   Наиме</w:t>
            </w:r>
            <w:r>
              <w:rPr>
                <w:rFonts w:ascii="Times New Roman" w:hAnsi="Times New Roman"/>
                <w:sz w:val="24"/>
                <w:szCs w:val="24"/>
              </w:rPr>
              <w:t>нование изготовителя   Номер регистра-ционного удосто-верения  Страна происхож-дения   Год выпус-ка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Кабинет рентгенодиагностический подвижной "КРП-ТАНДЕМ" на шасси КАМАЗ-43502 по ТУ 9451-016-10245553-2014; в составе которого маммограф рентгено</w:t>
            </w:r>
            <w:r>
              <w:rPr>
                <w:rFonts w:ascii="Times New Roman" w:hAnsi="Times New Roman"/>
                <w:sz w:val="24"/>
                <w:szCs w:val="24"/>
              </w:rPr>
              <w:t>вский «МАММО-4-МТ» с принадлежностями по ТУ 9442-036- 47245915-2011   КРП-ТАНДЕМ  АО «Медицинские технологии Лтд» от 02.08.2010 № ФСР 2010/08483  Россия  2020    833/1;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ЛМТ-1049-20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Техническое обслуживание и ремонт кабинета рентгенодиагностического под</w:t>
            </w:r>
            <w:r>
              <w:rPr>
                <w:rFonts w:ascii="Times New Roman" w:hAnsi="Times New Roman"/>
                <w:sz w:val="24"/>
                <w:szCs w:val="24"/>
              </w:rPr>
              <w:t>вижного "КРП-ТАНДЕМ", зав. № 833/1, на шасси КАМАЗ-43502 по ТУ 9451-016-10245553-2014, в составе которого маммограф рентгеновский «МАММО-4-МТ» с принадлежностями по ТУ 9442-036- 47245915-2011, зав. № ЛМТ-1049-20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Регламентно-профилактическое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тормоза поворота С-штатива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целостности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подъема и поворота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 работу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</w:t>
            </w:r>
            <w:r>
              <w:rPr>
                <w:rFonts w:ascii="Times New Roman" w:hAnsi="Times New Roman"/>
                <w:sz w:val="24"/>
                <w:szCs w:val="24"/>
              </w:rPr>
              <w:t>ючение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кВ/мАс, предварительного нагрева.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</w:t>
            </w:r>
            <w:r>
              <w:rPr>
                <w:rFonts w:ascii="Times New Roman" w:hAnsi="Times New Roman"/>
                <w:sz w:val="24"/>
                <w:szCs w:val="24"/>
              </w:rPr>
              <w:t>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ремонта/диагностики в течение двух календарных дней после получения заявки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всех неисправностей за счет Исполнителя в течение не  более, чем через 21 день после получения заявки За</w:t>
            </w:r>
            <w:r>
              <w:rPr>
                <w:rFonts w:ascii="Times New Roman" w:hAnsi="Times New Roman"/>
                <w:sz w:val="24"/>
                <w:szCs w:val="24"/>
              </w:rPr>
              <w:t>казчика, за исключением неисправностей рентгеновской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Ремонт кабинета рентгенодиагностического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подвижного "КРП-ТАНДЕМ" с заменой следующих запасных частей и последующим обязательным испытанием параметров: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Кнопка экспозиции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Аккумуля</w:t>
            </w:r>
            <w:r>
              <w:rPr>
                <w:rFonts w:ascii="Times New Roman" w:hAnsi="Times New Roman"/>
                <w:sz w:val="24"/>
                <w:szCs w:val="24"/>
              </w:rPr>
              <w:t>торные батареи  12 вольт 7 Ач для бесперебойных источников питания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 должна осуществлять не более 30 календарных дней с момента заявки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раз, а также после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мены рентгеновской трубки, в отношении каж-дой единицы рентгеновского оборудования, указанного в описании объекта закупки, исполни-тель обязан произвести контроль эксплуатационных параметров такого оборудования, с вы-дачей протокола установленного образца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</w:t>
            </w:r>
            <w:r>
              <w:rPr>
                <w:rFonts w:ascii="Times New Roman" w:hAnsi="Times New Roman"/>
                <w:sz w:val="24"/>
                <w:szCs w:val="24"/>
              </w:rPr>
              <w:t>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еское обслуживание осуществляется для обеспечения собст-венных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установленных действующим законодательством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обязан иметь лицензию на право осуществления деятельности в облас-ти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Исполнитель обяз</w:t>
            </w:r>
            <w:r>
              <w:rPr>
                <w:rFonts w:ascii="Times New Roman" w:hAnsi="Times New Roman"/>
                <w:sz w:val="24"/>
                <w:szCs w:val="24"/>
              </w:rPr>
              <w:t>ан иметь аттестат аккредитации лаборатории 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 иметь штатных или внештатных специалистов по обслужива-нию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</w:t>
            </w:r>
            <w:r>
              <w:rPr>
                <w:rFonts w:ascii="Times New Roman" w:hAnsi="Times New Roman"/>
                <w:sz w:val="24"/>
                <w:szCs w:val="24"/>
              </w:rPr>
              <w:t>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</w:t>
            </w:r>
            <w:r>
              <w:rPr>
                <w:rFonts w:ascii="Times New Roman" w:hAnsi="Times New Roman"/>
                <w:sz w:val="24"/>
                <w:szCs w:val="24"/>
              </w:rPr>
              <w:t>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олнитель должен иметь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</w:t>
            </w:r>
            <w:r>
              <w:rPr>
                <w:rFonts w:ascii="Times New Roman" w:hAnsi="Times New Roman"/>
                <w:sz w:val="24"/>
                <w:szCs w:val="24"/>
              </w:rPr>
              <w:t>, а технологическое испытательное оборудо-вание,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Исполнитель должен иметь полный комплект действующей нормативной, техниче-ской и эксплуатационной документации, необходимой для провед</w:t>
            </w:r>
            <w:r>
              <w:rPr>
                <w:rFonts w:ascii="Times New Roman" w:hAnsi="Times New Roman"/>
                <w:sz w:val="24"/>
                <w:szCs w:val="24"/>
              </w:rPr>
              <w:t>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Все работы по ТО МИ должны проводиться согласно действующей технической и эксплуатационной до</w:t>
            </w:r>
            <w:r>
              <w:rPr>
                <w:rFonts w:ascii="Times New Roman" w:hAnsi="Times New Roman"/>
                <w:sz w:val="24"/>
                <w:szCs w:val="24"/>
              </w:rPr>
              <w:t>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</w:t>
            </w:r>
            <w:r>
              <w:rPr>
                <w:rFonts w:ascii="Times New Roman" w:hAnsi="Times New Roman"/>
                <w:sz w:val="24"/>
                <w:szCs w:val="24"/>
              </w:rPr>
              <w:t>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6.10.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6.11. Услуги по техническому обслуживанию медицинской техник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оказываются в соот-ветствии 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</w:t>
            </w:r>
            <w:r>
              <w:rPr>
                <w:rFonts w:ascii="Times New Roman" w:hAnsi="Times New Roman"/>
                <w:sz w:val="24"/>
                <w:szCs w:val="24"/>
              </w:rPr>
              <w:t>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Срок оказания услуг: С момента заключения контракта по 21 июл</w:t>
            </w:r>
            <w:r>
              <w:rPr>
                <w:rFonts w:ascii="Times New Roman" w:hAnsi="Times New Roman"/>
                <w:sz w:val="24"/>
                <w:szCs w:val="24"/>
              </w:rPr>
              <w:t>я 2022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центральные и южные районы Красноярского края (применительно для мобильных ком-плексов).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</w:t>
            </w:r>
            <w:r>
              <w:rPr>
                <w:rFonts w:ascii="Times New Roman" w:hAnsi="Times New Roman"/>
                <w:sz w:val="24"/>
                <w:szCs w:val="24"/>
              </w:rPr>
              <w:t>ющего, электри-ческого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567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567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КГБУЗ «Краевая клиническая больница»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медицинских изделий МИ (оборудования), являющихся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МИ     Модель (марка) МИ  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изготовителя   Номер регистра-ционно</w:t>
            </w:r>
            <w:r>
              <w:rPr>
                <w:rFonts w:ascii="Times New Roman" w:hAnsi="Times New Roman"/>
                <w:sz w:val="24"/>
                <w:szCs w:val="24"/>
              </w:rPr>
              <w:t>го удосто-верения  Страна происхож-дения   Год выпус-ка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Кабинет флюорографический подвижной с цифровым флюорографом КФП-Ц-РП по ТУ 9442-020-42254364-2009 на базе шасси КАМАЗ с модульным кузовом    КФП-Ц-РП    ЗАО "РЕНТГЕНПРОМ"   от 24.04.2017 </w:t>
            </w:r>
            <w:r>
              <w:rPr>
                <w:rFonts w:ascii="Times New Roman" w:hAnsi="Times New Roman"/>
                <w:sz w:val="24"/>
                <w:szCs w:val="24"/>
              </w:rPr>
              <w:t>№ РЗН 2017/5684   Россия  2020    20-22342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ЛМТ-1049-20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Техническое обслуживание и ремонт кабинета флюорографического подвижного с цифровым флюорографом КФП-Ц-РП по ТУ 9442-020-42254364-2009 на базе шасси КАМАЗ с модульным кузовом, зав. №20-22342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Р</w:t>
            </w:r>
            <w:r>
              <w:rPr>
                <w:rFonts w:ascii="Times New Roman" w:hAnsi="Times New Roman"/>
                <w:sz w:val="24"/>
                <w:szCs w:val="24"/>
              </w:rPr>
              <w:t>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совпадения детектора и диафра</w:t>
            </w:r>
            <w:r>
              <w:rPr>
                <w:rFonts w:ascii="Times New Roman" w:hAnsi="Times New Roman"/>
                <w:sz w:val="24"/>
                <w:szCs w:val="24"/>
              </w:rPr>
              <w:t>гмы;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двери и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границы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</w:t>
            </w:r>
            <w:r>
              <w:rPr>
                <w:rFonts w:ascii="Times New Roman" w:hAnsi="Times New Roman"/>
                <w:sz w:val="24"/>
                <w:szCs w:val="24"/>
              </w:rPr>
              <w:t>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всех электрических кабелей и проводов на наличие </w:t>
            </w:r>
            <w:r>
              <w:rPr>
                <w:rFonts w:ascii="Times New Roman" w:hAnsi="Times New Roman"/>
                <w:sz w:val="24"/>
                <w:szCs w:val="24"/>
              </w:rPr>
              <w:t>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детектора и двери.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3.2. Текущий ремонт на месте нахождения оборудования по вызову в случае возникновения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 без ограничения количества визитов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ремонта/диагностики в течение двух календарных дней после получения заявки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всех неисправностей за счет 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теля в течение 21 (двадцати одного) дня после получения заявки Заказчика, за исключением неисправностей рентгеновской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Ремонт кабинета передвижного флюорографического КФП-Ц-РП» с заменой следующих запасных частей и последующим обязательным испы</w:t>
            </w:r>
            <w:r>
              <w:rPr>
                <w:rFonts w:ascii="Times New Roman" w:hAnsi="Times New Roman"/>
                <w:sz w:val="24"/>
                <w:szCs w:val="24"/>
              </w:rPr>
              <w:t>танием параметров: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Модуль управления разгоном анода (УР2)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Модуль управления накала (УН2)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Контроллер корректора мощности (КМ4)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 должна осуществлять не более 30 календарных дней с момента заявки заказч</w:t>
            </w:r>
            <w:r>
              <w:rPr>
                <w:rFonts w:ascii="Times New Roman" w:hAnsi="Times New Roman"/>
                <w:sz w:val="24"/>
                <w:szCs w:val="24"/>
              </w:rPr>
              <w:t>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менее чем один раз, а также после замены рентгеновской трубки, в отношении каж-дой единицы рентгеновского оборудования, указанного в описании объекта закупки, исполни-тель обязан произвести контроль эксплуат</w:t>
            </w:r>
            <w:r>
              <w:rPr>
                <w:rFonts w:ascii="Times New Roman" w:hAnsi="Times New Roman"/>
                <w:sz w:val="24"/>
                <w:szCs w:val="24"/>
              </w:rPr>
              <w:t>ационных параметров такого оборудования, с вы-дачей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до окончания срока действия контракта, гарантия на установленные запасные части – на весь срок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производства и ТО МИ, согласно По-ложению о лицензировании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</w:t>
            </w:r>
            <w:r>
              <w:rPr>
                <w:rFonts w:ascii="Times New Roman" w:hAnsi="Times New Roman"/>
                <w:sz w:val="24"/>
                <w:szCs w:val="24"/>
              </w:rPr>
              <w:t>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обязан иметь лицензию на право осуществления деятельности в облас-ти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Исполнитель обязан иметь аттестат аккредитации лаборатории 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 иметь штатных или внештатных специалистов по обслужива-нию медицинского рентген</w:t>
            </w:r>
            <w:r>
              <w:rPr>
                <w:rFonts w:ascii="Times New Roman" w:hAnsi="Times New Roman"/>
                <w:sz w:val="24"/>
                <w:szCs w:val="24"/>
              </w:rPr>
              <w:t>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</w:t>
            </w:r>
            <w:r>
              <w:rPr>
                <w:rFonts w:ascii="Times New Roman" w:hAnsi="Times New Roman"/>
                <w:sz w:val="24"/>
                <w:szCs w:val="24"/>
              </w:rPr>
              <w:t>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6.6. Исполнитель должен иметь полный комплект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</w:t>
            </w:r>
            <w:r>
              <w:rPr>
                <w:rFonts w:ascii="Times New Roman" w:hAnsi="Times New Roman"/>
                <w:sz w:val="24"/>
                <w:szCs w:val="24"/>
              </w:rPr>
              <w:t>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Все рабо</w:t>
            </w:r>
            <w:r>
              <w:rPr>
                <w:rFonts w:ascii="Times New Roman" w:hAnsi="Times New Roman"/>
                <w:sz w:val="24"/>
                <w:szCs w:val="24"/>
              </w:rPr>
              <w:t>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6.9. При проведении ТО допускается применение только запасных частей, в том числе расходных материалов, предусмотренных действующей технической и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6.10. После окончания соответствующих работ по ТО МИ Исполнитель обязан сделать со-ответствующую </w:t>
            </w:r>
            <w:r>
              <w:rPr>
                <w:rFonts w:ascii="Times New Roman" w:hAnsi="Times New Roman"/>
                <w:sz w:val="24"/>
                <w:szCs w:val="24"/>
              </w:rPr>
              <w:t>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6.11.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Срок оказания услуг: С момента заключения контракта по 21 июля 2022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центральные и южные районы Красноярского края (применительно для мобильных ком-пл</w:t>
            </w:r>
            <w:r>
              <w:rPr>
                <w:rFonts w:ascii="Times New Roman" w:hAnsi="Times New Roman"/>
                <w:sz w:val="24"/>
                <w:szCs w:val="24"/>
              </w:rPr>
              <w:t>ексов).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электри-ческого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E8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567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7733" w:rsidRDefault="00567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7733" w:rsidRDefault="00E82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6773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7733" w:rsidRDefault="00E82F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6773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7733" w:rsidRDefault="00E82F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6773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7733" w:rsidRDefault="00E82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22.11.2021 17:00:00 по местному времени. </w:t>
            </w:r>
          </w:p>
        </w:tc>
      </w:tr>
      <w:tr w:rsidR="0056773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7733" w:rsidRDefault="00E82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6773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7733" w:rsidRDefault="00567733">
            <w:pPr>
              <w:rPr>
                <w:szCs w:val="16"/>
              </w:rPr>
            </w:pPr>
          </w:p>
        </w:tc>
      </w:tr>
      <w:tr w:rsidR="0056773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7733" w:rsidRDefault="00E82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6773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7733" w:rsidRDefault="00E82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E82FF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733"/>
    <w:rsid w:val="00567733"/>
    <w:rsid w:val="00E8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36D84-A8A7-4C85-B570-7B82644E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6560</Words>
  <Characters>37395</Characters>
  <Application>Microsoft Office Word</Application>
  <DocSecurity>0</DocSecurity>
  <Lines>311</Lines>
  <Paragraphs>87</Paragraphs>
  <ScaleCrop>false</ScaleCrop>
  <Company/>
  <LinksUpToDate>false</LinksUpToDate>
  <CharactersWithSpaces>43868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2021-11-17T04:49:00Z</dcterms:created>
  <dcterms:modified xsi:type="dcterms:W3CDTF">2021-11-17T04:49:00Z</dcterms:modified>
</cp:coreProperties>
</file>