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5931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93106" w:rsidRDefault="003B0A8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93106" w:rsidRDefault="00593106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593106" w:rsidRDefault="003B0A8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593106" w:rsidRDefault="00593106"/>
        </w:tc>
        <w:tc>
          <w:tcPr>
            <w:tcW w:w="1995" w:type="dxa"/>
            <w:shd w:val="clear" w:color="auto" w:fill="auto"/>
            <w:vAlign w:val="bottom"/>
          </w:tcPr>
          <w:p w:rsidR="00593106" w:rsidRDefault="00593106"/>
        </w:tc>
        <w:tc>
          <w:tcPr>
            <w:tcW w:w="1650" w:type="dxa"/>
            <w:shd w:val="clear" w:color="auto" w:fill="auto"/>
            <w:vAlign w:val="bottom"/>
          </w:tcPr>
          <w:p w:rsidR="00593106" w:rsidRDefault="00593106"/>
        </w:tc>
        <w:tc>
          <w:tcPr>
            <w:tcW w:w="1905" w:type="dxa"/>
            <w:shd w:val="clear" w:color="auto" w:fill="auto"/>
            <w:vAlign w:val="bottom"/>
          </w:tcPr>
          <w:p w:rsidR="00593106" w:rsidRDefault="00593106"/>
        </w:tc>
      </w:tr>
      <w:tr w:rsidR="005931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93106" w:rsidRDefault="003B0A8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93106" w:rsidRDefault="00593106"/>
        </w:tc>
        <w:tc>
          <w:tcPr>
            <w:tcW w:w="1275" w:type="dxa"/>
            <w:shd w:val="clear" w:color="auto" w:fill="auto"/>
            <w:vAlign w:val="bottom"/>
          </w:tcPr>
          <w:p w:rsidR="00593106" w:rsidRDefault="00593106"/>
        </w:tc>
        <w:tc>
          <w:tcPr>
            <w:tcW w:w="1470" w:type="dxa"/>
            <w:shd w:val="clear" w:color="auto" w:fill="auto"/>
            <w:vAlign w:val="bottom"/>
          </w:tcPr>
          <w:p w:rsidR="00593106" w:rsidRDefault="00593106"/>
        </w:tc>
        <w:tc>
          <w:tcPr>
            <w:tcW w:w="2100" w:type="dxa"/>
            <w:shd w:val="clear" w:color="auto" w:fill="auto"/>
            <w:vAlign w:val="bottom"/>
          </w:tcPr>
          <w:p w:rsidR="00593106" w:rsidRDefault="00593106"/>
        </w:tc>
        <w:tc>
          <w:tcPr>
            <w:tcW w:w="1995" w:type="dxa"/>
            <w:shd w:val="clear" w:color="auto" w:fill="auto"/>
            <w:vAlign w:val="bottom"/>
          </w:tcPr>
          <w:p w:rsidR="00593106" w:rsidRDefault="00593106"/>
        </w:tc>
        <w:tc>
          <w:tcPr>
            <w:tcW w:w="1650" w:type="dxa"/>
            <w:shd w:val="clear" w:color="auto" w:fill="auto"/>
            <w:vAlign w:val="bottom"/>
          </w:tcPr>
          <w:p w:rsidR="00593106" w:rsidRDefault="00593106"/>
        </w:tc>
        <w:tc>
          <w:tcPr>
            <w:tcW w:w="1905" w:type="dxa"/>
            <w:shd w:val="clear" w:color="auto" w:fill="auto"/>
            <w:vAlign w:val="bottom"/>
          </w:tcPr>
          <w:p w:rsidR="00593106" w:rsidRDefault="00593106"/>
        </w:tc>
      </w:tr>
      <w:tr w:rsidR="005931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93106" w:rsidRDefault="003B0A8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93106" w:rsidRDefault="00593106"/>
        </w:tc>
        <w:tc>
          <w:tcPr>
            <w:tcW w:w="1275" w:type="dxa"/>
            <w:shd w:val="clear" w:color="auto" w:fill="auto"/>
            <w:vAlign w:val="bottom"/>
          </w:tcPr>
          <w:p w:rsidR="00593106" w:rsidRDefault="00593106"/>
        </w:tc>
        <w:tc>
          <w:tcPr>
            <w:tcW w:w="1470" w:type="dxa"/>
            <w:shd w:val="clear" w:color="auto" w:fill="auto"/>
            <w:vAlign w:val="bottom"/>
          </w:tcPr>
          <w:p w:rsidR="00593106" w:rsidRDefault="00593106"/>
        </w:tc>
        <w:tc>
          <w:tcPr>
            <w:tcW w:w="2100" w:type="dxa"/>
            <w:shd w:val="clear" w:color="auto" w:fill="auto"/>
            <w:vAlign w:val="bottom"/>
          </w:tcPr>
          <w:p w:rsidR="00593106" w:rsidRDefault="00593106"/>
        </w:tc>
        <w:tc>
          <w:tcPr>
            <w:tcW w:w="1995" w:type="dxa"/>
            <w:shd w:val="clear" w:color="auto" w:fill="auto"/>
            <w:vAlign w:val="bottom"/>
          </w:tcPr>
          <w:p w:rsidR="00593106" w:rsidRDefault="00593106"/>
        </w:tc>
        <w:tc>
          <w:tcPr>
            <w:tcW w:w="1650" w:type="dxa"/>
            <w:shd w:val="clear" w:color="auto" w:fill="auto"/>
            <w:vAlign w:val="bottom"/>
          </w:tcPr>
          <w:p w:rsidR="00593106" w:rsidRDefault="00593106"/>
        </w:tc>
        <w:tc>
          <w:tcPr>
            <w:tcW w:w="1905" w:type="dxa"/>
            <w:shd w:val="clear" w:color="auto" w:fill="auto"/>
            <w:vAlign w:val="bottom"/>
          </w:tcPr>
          <w:p w:rsidR="00593106" w:rsidRDefault="00593106"/>
        </w:tc>
      </w:tr>
      <w:tr w:rsidR="005931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93106" w:rsidRDefault="003B0A8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93106" w:rsidRDefault="00593106"/>
        </w:tc>
        <w:tc>
          <w:tcPr>
            <w:tcW w:w="1275" w:type="dxa"/>
            <w:shd w:val="clear" w:color="auto" w:fill="auto"/>
            <w:vAlign w:val="bottom"/>
          </w:tcPr>
          <w:p w:rsidR="00593106" w:rsidRDefault="00593106"/>
        </w:tc>
        <w:tc>
          <w:tcPr>
            <w:tcW w:w="1470" w:type="dxa"/>
            <w:shd w:val="clear" w:color="auto" w:fill="auto"/>
            <w:vAlign w:val="bottom"/>
          </w:tcPr>
          <w:p w:rsidR="00593106" w:rsidRDefault="00593106"/>
        </w:tc>
        <w:tc>
          <w:tcPr>
            <w:tcW w:w="2100" w:type="dxa"/>
            <w:shd w:val="clear" w:color="auto" w:fill="auto"/>
            <w:vAlign w:val="bottom"/>
          </w:tcPr>
          <w:p w:rsidR="00593106" w:rsidRDefault="00593106"/>
        </w:tc>
        <w:tc>
          <w:tcPr>
            <w:tcW w:w="1995" w:type="dxa"/>
            <w:shd w:val="clear" w:color="auto" w:fill="auto"/>
            <w:vAlign w:val="bottom"/>
          </w:tcPr>
          <w:p w:rsidR="00593106" w:rsidRDefault="00593106"/>
        </w:tc>
        <w:tc>
          <w:tcPr>
            <w:tcW w:w="1650" w:type="dxa"/>
            <w:shd w:val="clear" w:color="auto" w:fill="auto"/>
            <w:vAlign w:val="bottom"/>
          </w:tcPr>
          <w:p w:rsidR="00593106" w:rsidRDefault="00593106"/>
        </w:tc>
        <w:tc>
          <w:tcPr>
            <w:tcW w:w="1905" w:type="dxa"/>
            <w:shd w:val="clear" w:color="auto" w:fill="auto"/>
            <w:vAlign w:val="bottom"/>
          </w:tcPr>
          <w:p w:rsidR="00593106" w:rsidRDefault="00593106"/>
        </w:tc>
      </w:tr>
      <w:tr w:rsidR="005931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93106" w:rsidRDefault="003B0A8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93106" w:rsidRDefault="00593106"/>
        </w:tc>
        <w:tc>
          <w:tcPr>
            <w:tcW w:w="1275" w:type="dxa"/>
            <w:shd w:val="clear" w:color="auto" w:fill="auto"/>
            <w:vAlign w:val="bottom"/>
          </w:tcPr>
          <w:p w:rsidR="00593106" w:rsidRDefault="00593106"/>
        </w:tc>
        <w:tc>
          <w:tcPr>
            <w:tcW w:w="1470" w:type="dxa"/>
            <w:shd w:val="clear" w:color="auto" w:fill="auto"/>
            <w:vAlign w:val="bottom"/>
          </w:tcPr>
          <w:p w:rsidR="00593106" w:rsidRDefault="00593106"/>
        </w:tc>
        <w:tc>
          <w:tcPr>
            <w:tcW w:w="2100" w:type="dxa"/>
            <w:shd w:val="clear" w:color="auto" w:fill="auto"/>
            <w:vAlign w:val="bottom"/>
          </w:tcPr>
          <w:p w:rsidR="00593106" w:rsidRDefault="00593106"/>
        </w:tc>
        <w:tc>
          <w:tcPr>
            <w:tcW w:w="1995" w:type="dxa"/>
            <w:shd w:val="clear" w:color="auto" w:fill="auto"/>
            <w:vAlign w:val="bottom"/>
          </w:tcPr>
          <w:p w:rsidR="00593106" w:rsidRDefault="00593106"/>
        </w:tc>
        <w:tc>
          <w:tcPr>
            <w:tcW w:w="1650" w:type="dxa"/>
            <w:shd w:val="clear" w:color="auto" w:fill="auto"/>
            <w:vAlign w:val="bottom"/>
          </w:tcPr>
          <w:p w:rsidR="00593106" w:rsidRDefault="00593106"/>
        </w:tc>
        <w:tc>
          <w:tcPr>
            <w:tcW w:w="1905" w:type="dxa"/>
            <w:shd w:val="clear" w:color="auto" w:fill="auto"/>
            <w:vAlign w:val="bottom"/>
          </w:tcPr>
          <w:p w:rsidR="00593106" w:rsidRDefault="00593106"/>
        </w:tc>
      </w:tr>
      <w:tr w:rsidR="00593106" w:rsidRPr="003B0A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93106" w:rsidRPr="003B0A8C" w:rsidRDefault="003B0A8C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B0A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3B0A8C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3B0A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3B0A8C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3B0A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B0A8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593106" w:rsidRPr="003B0A8C" w:rsidRDefault="00593106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593106" w:rsidRPr="003B0A8C" w:rsidRDefault="00593106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593106" w:rsidRPr="003B0A8C" w:rsidRDefault="00593106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593106" w:rsidRPr="003B0A8C" w:rsidRDefault="00593106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593106" w:rsidRPr="003B0A8C" w:rsidRDefault="00593106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593106" w:rsidRPr="003B0A8C" w:rsidRDefault="00593106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593106" w:rsidRPr="003B0A8C" w:rsidRDefault="00593106">
            <w:pPr>
              <w:rPr>
                <w:lang w:val="en-US"/>
              </w:rPr>
            </w:pPr>
          </w:p>
        </w:tc>
      </w:tr>
      <w:tr w:rsidR="005931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93106" w:rsidRDefault="003B0A8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93106" w:rsidRDefault="00593106"/>
        </w:tc>
        <w:tc>
          <w:tcPr>
            <w:tcW w:w="1275" w:type="dxa"/>
            <w:shd w:val="clear" w:color="auto" w:fill="auto"/>
            <w:vAlign w:val="bottom"/>
          </w:tcPr>
          <w:p w:rsidR="00593106" w:rsidRDefault="00593106"/>
        </w:tc>
        <w:tc>
          <w:tcPr>
            <w:tcW w:w="1470" w:type="dxa"/>
            <w:shd w:val="clear" w:color="auto" w:fill="auto"/>
            <w:vAlign w:val="bottom"/>
          </w:tcPr>
          <w:p w:rsidR="00593106" w:rsidRDefault="00593106"/>
        </w:tc>
        <w:tc>
          <w:tcPr>
            <w:tcW w:w="2100" w:type="dxa"/>
            <w:shd w:val="clear" w:color="auto" w:fill="auto"/>
            <w:vAlign w:val="bottom"/>
          </w:tcPr>
          <w:p w:rsidR="00593106" w:rsidRDefault="00593106"/>
        </w:tc>
        <w:tc>
          <w:tcPr>
            <w:tcW w:w="1995" w:type="dxa"/>
            <w:shd w:val="clear" w:color="auto" w:fill="auto"/>
            <w:vAlign w:val="bottom"/>
          </w:tcPr>
          <w:p w:rsidR="00593106" w:rsidRDefault="00593106"/>
        </w:tc>
        <w:tc>
          <w:tcPr>
            <w:tcW w:w="1650" w:type="dxa"/>
            <w:shd w:val="clear" w:color="auto" w:fill="auto"/>
            <w:vAlign w:val="bottom"/>
          </w:tcPr>
          <w:p w:rsidR="00593106" w:rsidRDefault="00593106"/>
        </w:tc>
        <w:tc>
          <w:tcPr>
            <w:tcW w:w="1905" w:type="dxa"/>
            <w:shd w:val="clear" w:color="auto" w:fill="auto"/>
            <w:vAlign w:val="bottom"/>
          </w:tcPr>
          <w:p w:rsidR="00593106" w:rsidRDefault="00593106"/>
        </w:tc>
      </w:tr>
      <w:tr w:rsidR="005931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93106" w:rsidRDefault="003B0A8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93106" w:rsidRDefault="00593106"/>
        </w:tc>
        <w:tc>
          <w:tcPr>
            <w:tcW w:w="1275" w:type="dxa"/>
            <w:shd w:val="clear" w:color="auto" w:fill="auto"/>
            <w:vAlign w:val="bottom"/>
          </w:tcPr>
          <w:p w:rsidR="00593106" w:rsidRDefault="00593106"/>
        </w:tc>
        <w:tc>
          <w:tcPr>
            <w:tcW w:w="1470" w:type="dxa"/>
            <w:shd w:val="clear" w:color="auto" w:fill="auto"/>
            <w:vAlign w:val="bottom"/>
          </w:tcPr>
          <w:p w:rsidR="00593106" w:rsidRDefault="00593106"/>
        </w:tc>
        <w:tc>
          <w:tcPr>
            <w:tcW w:w="2100" w:type="dxa"/>
            <w:shd w:val="clear" w:color="auto" w:fill="auto"/>
            <w:vAlign w:val="bottom"/>
          </w:tcPr>
          <w:p w:rsidR="00593106" w:rsidRDefault="00593106"/>
        </w:tc>
        <w:tc>
          <w:tcPr>
            <w:tcW w:w="1995" w:type="dxa"/>
            <w:shd w:val="clear" w:color="auto" w:fill="auto"/>
            <w:vAlign w:val="bottom"/>
          </w:tcPr>
          <w:p w:rsidR="00593106" w:rsidRDefault="00593106"/>
        </w:tc>
        <w:tc>
          <w:tcPr>
            <w:tcW w:w="1650" w:type="dxa"/>
            <w:shd w:val="clear" w:color="auto" w:fill="auto"/>
            <w:vAlign w:val="bottom"/>
          </w:tcPr>
          <w:p w:rsidR="00593106" w:rsidRDefault="00593106"/>
        </w:tc>
        <w:tc>
          <w:tcPr>
            <w:tcW w:w="1905" w:type="dxa"/>
            <w:shd w:val="clear" w:color="auto" w:fill="auto"/>
            <w:vAlign w:val="bottom"/>
          </w:tcPr>
          <w:p w:rsidR="00593106" w:rsidRDefault="00593106"/>
        </w:tc>
      </w:tr>
      <w:tr w:rsidR="005931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93106" w:rsidRDefault="003B0A8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93106" w:rsidRDefault="00593106"/>
        </w:tc>
        <w:tc>
          <w:tcPr>
            <w:tcW w:w="1275" w:type="dxa"/>
            <w:shd w:val="clear" w:color="auto" w:fill="auto"/>
            <w:vAlign w:val="bottom"/>
          </w:tcPr>
          <w:p w:rsidR="00593106" w:rsidRDefault="00593106"/>
        </w:tc>
        <w:tc>
          <w:tcPr>
            <w:tcW w:w="1470" w:type="dxa"/>
            <w:shd w:val="clear" w:color="auto" w:fill="auto"/>
            <w:vAlign w:val="bottom"/>
          </w:tcPr>
          <w:p w:rsidR="00593106" w:rsidRDefault="00593106"/>
        </w:tc>
        <w:tc>
          <w:tcPr>
            <w:tcW w:w="2100" w:type="dxa"/>
            <w:shd w:val="clear" w:color="auto" w:fill="auto"/>
            <w:vAlign w:val="bottom"/>
          </w:tcPr>
          <w:p w:rsidR="00593106" w:rsidRDefault="00593106"/>
        </w:tc>
        <w:tc>
          <w:tcPr>
            <w:tcW w:w="1995" w:type="dxa"/>
            <w:shd w:val="clear" w:color="auto" w:fill="auto"/>
            <w:vAlign w:val="bottom"/>
          </w:tcPr>
          <w:p w:rsidR="00593106" w:rsidRDefault="00593106"/>
        </w:tc>
        <w:tc>
          <w:tcPr>
            <w:tcW w:w="1650" w:type="dxa"/>
            <w:shd w:val="clear" w:color="auto" w:fill="auto"/>
            <w:vAlign w:val="bottom"/>
          </w:tcPr>
          <w:p w:rsidR="00593106" w:rsidRDefault="00593106"/>
        </w:tc>
        <w:tc>
          <w:tcPr>
            <w:tcW w:w="1905" w:type="dxa"/>
            <w:shd w:val="clear" w:color="auto" w:fill="auto"/>
            <w:vAlign w:val="bottom"/>
          </w:tcPr>
          <w:p w:rsidR="00593106" w:rsidRDefault="00593106"/>
        </w:tc>
      </w:tr>
      <w:tr w:rsidR="005931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93106" w:rsidRDefault="003B0A8C" w:rsidP="003B0A8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13.11.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№.1813-2023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593106" w:rsidRDefault="00593106"/>
        </w:tc>
        <w:tc>
          <w:tcPr>
            <w:tcW w:w="1275" w:type="dxa"/>
            <w:shd w:val="clear" w:color="auto" w:fill="auto"/>
            <w:vAlign w:val="bottom"/>
          </w:tcPr>
          <w:p w:rsidR="00593106" w:rsidRDefault="00593106"/>
        </w:tc>
        <w:tc>
          <w:tcPr>
            <w:tcW w:w="1470" w:type="dxa"/>
            <w:shd w:val="clear" w:color="auto" w:fill="auto"/>
            <w:vAlign w:val="bottom"/>
          </w:tcPr>
          <w:p w:rsidR="00593106" w:rsidRDefault="00593106"/>
        </w:tc>
        <w:tc>
          <w:tcPr>
            <w:tcW w:w="2100" w:type="dxa"/>
            <w:shd w:val="clear" w:color="auto" w:fill="auto"/>
            <w:vAlign w:val="bottom"/>
          </w:tcPr>
          <w:p w:rsidR="00593106" w:rsidRDefault="00593106"/>
        </w:tc>
        <w:tc>
          <w:tcPr>
            <w:tcW w:w="1995" w:type="dxa"/>
            <w:shd w:val="clear" w:color="auto" w:fill="auto"/>
            <w:vAlign w:val="bottom"/>
          </w:tcPr>
          <w:p w:rsidR="00593106" w:rsidRDefault="00593106"/>
        </w:tc>
        <w:tc>
          <w:tcPr>
            <w:tcW w:w="1650" w:type="dxa"/>
            <w:shd w:val="clear" w:color="auto" w:fill="auto"/>
            <w:vAlign w:val="bottom"/>
          </w:tcPr>
          <w:p w:rsidR="00593106" w:rsidRDefault="00593106"/>
        </w:tc>
        <w:tc>
          <w:tcPr>
            <w:tcW w:w="1905" w:type="dxa"/>
            <w:shd w:val="clear" w:color="auto" w:fill="auto"/>
            <w:vAlign w:val="bottom"/>
          </w:tcPr>
          <w:p w:rsidR="00593106" w:rsidRDefault="00593106"/>
        </w:tc>
      </w:tr>
      <w:tr w:rsidR="005931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93106" w:rsidRDefault="003B0A8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93106" w:rsidRDefault="00593106"/>
        </w:tc>
        <w:tc>
          <w:tcPr>
            <w:tcW w:w="1275" w:type="dxa"/>
            <w:shd w:val="clear" w:color="auto" w:fill="auto"/>
            <w:vAlign w:val="bottom"/>
          </w:tcPr>
          <w:p w:rsidR="00593106" w:rsidRDefault="00593106"/>
        </w:tc>
        <w:tc>
          <w:tcPr>
            <w:tcW w:w="1470" w:type="dxa"/>
            <w:shd w:val="clear" w:color="auto" w:fill="auto"/>
            <w:vAlign w:val="bottom"/>
          </w:tcPr>
          <w:p w:rsidR="00593106" w:rsidRDefault="00593106"/>
        </w:tc>
        <w:tc>
          <w:tcPr>
            <w:tcW w:w="2100" w:type="dxa"/>
            <w:shd w:val="clear" w:color="auto" w:fill="auto"/>
            <w:vAlign w:val="bottom"/>
          </w:tcPr>
          <w:p w:rsidR="00593106" w:rsidRDefault="00593106"/>
        </w:tc>
        <w:tc>
          <w:tcPr>
            <w:tcW w:w="1995" w:type="dxa"/>
            <w:shd w:val="clear" w:color="auto" w:fill="auto"/>
            <w:vAlign w:val="bottom"/>
          </w:tcPr>
          <w:p w:rsidR="00593106" w:rsidRDefault="00593106"/>
        </w:tc>
        <w:tc>
          <w:tcPr>
            <w:tcW w:w="1650" w:type="dxa"/>
            <w:shd w:val="clear" w:color="auto" w:fill="auto"/>
            <w:vAlign w:val="bottom"/>
          </w:tcPr>
          <w:p w:rsidR="00593106" w:rsidRDefault="00593106"/>
        </w:tc>
        <w:tc>
          <w:tcPr>
            <w:tcW w:w="1905" w:type="dxa"/>
            <w:shd w:val="clear" w:color="auto" w:fill="auto"/>
            <w:vAlign w:val="bottom"/>
          </w:tcPr>
          <w:p w:rsidR="00593106" w:rsidRDefault="00593106"/>
        </w:tc>
      </w:tr>
      <w:tr w:rsidR="005931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593106" w:rsidRDefault="00593106"/>
        </w:tc>
        <w:tc>
          <w:tcPr>
            <w:tcW w:w="2535" w:type="dxa"/>
            <w:shd w:val="clear" w:color="auto" w:fill="auto"/>
            <w:vAlign w:val="bottom"/>
          </w:tcPr>
          <w:p w:rsidR="00593106" w:rsidRDefault="00593106"/>
        </w:tc>
        <w:tc>
          <w:tcPr>
            <w:tcW w:w="3315" w:type="dxa"/>
            <w:shd w:val="clear" w:color="auto" w:fill="auto"/>
            <w:vAlign w:val="bottom"/>
          </w:tcPr>
          <w:p w:rsidR="00593106" w:rsidRDefault="00593106"/>
        </w:tc>
        <w:tc>
          <w:tcPr>
            <w:tcW w:w="1125" w:type="dxa"/>
            <w:shd w:val="clear" w:color="auto" w:fill="auto"/>
            <w:vAlign w:val="bottom"/>
          </w:tcPr>
          <w:p w:rsidR="00593106" w:rsidRDefault="00593106"/>
        </w:tc>
        <w:tc>
          <w:tcPr>
            <w:tcW w:w="1275" w:type="dxa"/>
            <w:shd w:val="clear" w:color="auto" w:fill="auto"/>
            <w:vAlign w:val="bottom"/>
          </w:tcPr>
          <w:p w:rsidR="00593106" w:rsidRDefault="00593106"/>
        </w:tc>
        <w:tc>
          <w:tcPr>
            <w:tcW w:w="1470" w:type="dxa"/>
            <w:shd w:val="clear" w:color="auto" w:fill="auto"/>
            <w:vAlign w:val="bottom"/>
          </w:tcPr>
          <w:p w:rsidR="00593106" w:rsidRDefault="00593106"/>
        </w:tc>
        <w:tc>
          <w:tcPr>
            <w:tcW w:w="2100" w:type="dxa"/>
            <w:shd w:val="clear" w:color="auto" w:fill="auto"/>
            <w:vAlign w:val="bottom"/>
          </w:tcPr>
          <w:p w:rsidR="00593106" w:rsidRDefault="00593106"/>
        </w:tc>
        <w:tc>
          <w:tcPr>
            <w:tcW w:w="1995" w:type="dxa"/>
            <w:shd w:val="clear" w:color="auto" w:fill="auto"/>
            <w:vAlign w:val="bottom"/>
          </w:tcPr>
          <w:p w:rsidR="00593106" w:rsidRDefault="00593106"/>
        </w:tc>
        <w:tc>
          <w:tcPr>
            <w:tcW w:w="1650" w:type="dxa"/>
            <w:shd w:val="clear" w:color="auto" w:fill="auto"/>
            <w:vAlign w:val="bottom"/>
          </w:tcPr>
          <w:p w:rsidR="00593106" w:rsidRDefault="00593106"/>
        </w:tc>
        <w:tc>
          <w:tcPr>
            <w:tcW w:w="1905" w:type="dxa"/>
            <w:shd w:val="clear" w:color="auto" w:fill="auto"/>
            <w:vAlign w:val="bottom"/>
          </w:tcPr>
          <w:p w:rsidR="00593106" w:rsidRDefault="00593106"/>
        </w:tc>
      </w:tr>
      <w:tr w:rsidR="005931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93106" w:rsidRDefault="003B0A8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93106" w:rsidRDefault="00593106"/>
        </w:tc>
        <w:tc>
          <w:tcPr>
            <w:tcW w:w="1275" w:type="dxa"/>
            <w:shd w:val="clear" w:color="auto" w:fill="auto"/>
            <w:vAlign w:val="bottom"/>
          </w:tcPr>
          <w:p w:rsidR="00593106" w:rsidRDefault="00593106"/>
        </w:tc>
        <w:tc>
          <w:tcPr>
            <w:tcW w:w="1470" w:type="dxa"/>
            <w:shd w:val="clear" w:color="auto" w:fill="auto"/>
            <w:vAlign w:val="bottom"/>
          </w:tcPr>
          <w:p w:rsidR="00593106" w:rsidRDefault="00593106"/>
        </w:tc>
        <w:tc>
          <w:tcPr>
            <w:tcW w:w="2100" w:type="dxa"/>
            <w:shd w:val="clear" w:color="auto" w:fill="auto"/>
            <w:vAlign w:val="bottom"/>
          </w:tcPr>
          <w:p w:rsidR="00593106" w:rsidRDefault="00593106"/>
        </w:tc>
        <w:tc>
          <w:tcPr>
            <w:tcW w:w="1995" w:type="dxa"/>
            <w:shd w:val="clear" w:color="auto" w:fill="auto"/>
            <w:vAlign w:val="bottom"/>
          </w:tcPr>
          <w:p w:rsidR="00593106" w:rsidRDefault="00593106"/>
        </w:tc>
        <w:tc>
          <w:tcPr>
            <w:tcW w:w="1650" w:type="dxa"/>
            <w:shd w:val="clear" w:color="auto" w:fill="auto"/>
            <w:vAlign w:val="bottom"/>
          </w:tcPr>
          <w:p w:rsidR="00593106" w:rsidRDefault="00593106"/>
        </w:tc>
        <w:tc>
          <w:tcPr>
            <w:tcW w:w="1905" w:type="dxa"/>
            <w:shd w:val="clear" w:color="auto" w:fill="auto"/>
            <w:vAlign w:val="bottom"/>
          </w:tcPr>
          <w:p w:rsidR="00593106" w:rsidRDefault="00593106"/>
        </w:tc>
      </w:tr>
      <w:tr w:rsidR="005931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593106" w:rsidRDefault="00593106"/>
        </w:tc>
        <w:tc>
          <w:tcPr>
            <w:tcW w:w="2535" w:type="dxa"/>
            <w:shd w:val="clear" w:color="auto" w:fill="auto"/>
            <w:vAlign w:val="bottom"/>
          </w:tcPr>
          <w:p w:rsidR="00593106" w:rsidRDefault="00593106"/>
        </w:tc>
        <w:tc>
          <w:tcPr>
            <w:tcW w:w="3315" w:type="dxa"/>
            <w:shd w:val="clear" w:color="auto" w:fill="auto"/>
            <w:vAlign w:val="bottom"/>
          </w:tcPr>
          <w:p w:rsidR="00593106" w:rsidRDefault="00593106"/>
        </w:tc>
        <w:tc>
          <w:tcPr>
            <w:tcW w:w="1125" w:type="dxa"/>
            <w:shd w:val="clear" w:color="auto" w:fill="auto"/>
            <w:vAlign w:val="bottom"/>
          </w:tcPr>
          <w:p w:rsidR="00593106" w:rsidRDefault="00593106"/>
        </w:tc>
        <w:tc>
          <w:tcPr>
            <w:tcW w:w="1275" w:type="dxa"/>
            <w:shd w:val="clear" w:color="auto" w:fill="auto"/>
            <w:vAlign w:val="bottom"/>
          </w:tcPr>
          <w:p w:rsidR="00593106" w:rsidRDefault="00593106"/>
        </w:tc>
        <w:tc>
          <w:tcPr>
            <w:tcW w:w="1470" w:type="dxa"/>
            <w:shd w:val="clear" w:color="auto" w:fill="auto"/>
            <w:vAlign w:val="bottom"/>
          </w:tcPr>
          <w:p w:rsidR="00593106" w:rsidRDefault="00593106"/>
        </w:tc>
        <w:tc>
          <w:tcPr>
            <w:tcW w:w="2100" w:type="dxa"/>
            <w:shd w:val="clear" w:color="auto" w:fill="auto"/>
            <w:vAlign w:val="bottom"/>
          </w:tcPr>
          <w:p w:rsidR="00593106" w:rsidRDefault="00593106"/>
        </w:tc>
        <w:tc>
          <w:tcPr>
            <w:tcW w:w="1995" w:type="dxa"/>
            <w:shd w:val="clear" w:color="auto" w:fill="auto"/>
            <w:vAlign w:val="bottom"/>
          </w:tcPr>
          <w:p w:rsidR="00593106" w:rsidRDefault="00593106"/>
        </w:tc>
        <w:tc>
          <w:tcPr>
            <w:tcW w:w="1650" w:type="dxa"/>
            <w:shd w:val="clear" w:color="auto" w:fill="auto"/>
            <w:vAlign w:val="bottom"/>
          </w:tcPr>
          <w:p w:rsidR="00593106" w:rsidRDefault="00593106"/>
        </w:tc>
        <w:tc>
          <w:tcPr>
            <w:tcW w:w="1905" w:type="dxa"/>
            <w:shd w:val="clear" w:color="auto" w:fill="auto"/>
            <w:vAlign w:val="bottom"/>
          </w:tcPr>
          <w:p w:rsidR="00593106" w:rsidRDefault="00593106"/>
        </w:tc>
      </w:tr>
      <w:tr w:rsidR="005931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593106" w:rsidRDefault="003B0A8C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593106" w:rsidRDefault="00593106"/>
        </w:tc>
        <w:tc>
          <w:tcPr>
            <w:tcW w:w="1650" w:type="dxa"/>
            <w:shd w:val="clear" w:color="auto" w:fill="auto"/>
            <w:vAlign w:val="bottom"/>
          </w:tcPr>
          <w:p w:rsidR="00593106" w:rsidRDefault="00593106"/>
        </w:tc>
        <w:tc>
          <w:tcPr>
            <w:tcW w:w="1905" w:type="dxa"/>
            <w:shd w:val="clear" w:color="auto" w:fill="auto"/>
            <w:vAlign w:val="bottom"/>
          </w:tcPr>
          <w:p w:rsidR="00593106" w:rsidRDefault="00593106"/>
        </w:tc>
      </w:tr>
      <w:tr w:rsidR="005931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93106" w:rsidRDefault="003B0A8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5931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93106" w:rsidRDefault="003B0A8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93106" w:rsidRDefault="003B0A8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93106" w:rsidRDefault="003B0A8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93106" w:rsidRDefault="003B0A8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93106" w:rsidRDefault="003B0A8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93106" w:rsidRDefault="003B0A8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93106" w:rsidRDefault="003B0A8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93106" w:rsidRDefault="003B0A8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93106" w:rsidRDefault="003B0A8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93106" w:rsidRDefault="003B0A8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5931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93106" w:rsidRDefault="003B0A8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93106" w:rsidRDefault="003B0A8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Люк ревизионный 200х200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93106" w:rsidRDefault="00593106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93106" w:rsidRDefault="003B0A8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93106" w:rsidRDefault="003B0A8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93106" w:rsidRDefault="00593106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93106" w:rsidRDefault="00593106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93106" w:rsidRDefault="00593106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93106" w:rsidRDefault="00593106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93106" w:rsidRDefault="00593106"/>
        </w:tc>
      </w:tr>
      <w:tr w:rsidR="005931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93106" w:rsidRDefault="003B0A8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93106" w:rsidRDefault="003B0A8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Люк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смоторовой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сантехнический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93106" w:rsidRDefault="003B0A8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 пластик, габаритные размеры 20х30 мм.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93106" w:rsidRDefault="003B0A8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93106" w:rsidRDefault="003B0A8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93106" w:rsidRDefault="00593106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93106" w:rsidRDefault="00593106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93106" w:rsidRDefault="00593106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93106" w:rsidRDefault="00593106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93106" w:rsidRDefault="00593106"/>
        </w:tc>
      </w:tr>
      <w:tr w:rsidR="005931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93106" w:rsidRDefault="003B0A8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93106" w:rsidRDefault="003B0A8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Люк ревизионный 400х400 мм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93106" w:rsidRDefault="00593106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93106" w:rsidRDefault="003B0A8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93106" w:rsidRDefault="003B0A8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93106" w:rsidRDefault="00593106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93106" w:rsidRDefault="00593106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93106" w:rsidRDefault="00593106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93106" w:rsidRDefault="00593106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93106" w:rsidRDefault="00593106"/>
        </w:tc>
      </w:tr>
      <w:tr w:rsidR="005931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93106" w:rsidRDefault="003B0A8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93106" w:rsidRDefault="003B0A8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Люк смотровой сантехнический 600х400 мм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93106" w:rsidRDefault="003B0A8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Пластиковый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93106" w:rsidRDefault="003B0A8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93106" w:rsidRDefault="003B0A8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93106" w:rsidRDefault="00593106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93106" w:rsidRDefault="00593106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93106" w:rsidRDefault="00593106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93106" w:rsidRDefault="00593106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93106" w:rsidRDefault="00593106"/>
        </w:tc>
      </w:tr>
      <w:tr w:rsidR="00593106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593106" w:rsidRDefault="00593106"/>
        </w:tc>
        <w:tc>
          <w:tcPr>
            <w:tcW w:w="2535" w:type="dxa"/>
            <w:shd w:val="clear" w:color="auto" w:fill="auto"/>
            <w:vAlign w:val="bottom"/>
          </w:tcPr>
          <w:p w:rsidR="00593106" w:rsidRDefault="00593106"/>
        </w:tc>
        <w:tc>
          <w:tcPr>
            <w:tcW w:w="3315" w:type="dxa"/>
            <w:shd w:val="clear" w:color="auto" w:fill="auto"/>
            <w:vAlign w:val="bottom"/>
          </w:tcPr>
          <w:p w:rsidR="00593106" w:rsidRDefault="00593106"/>
        </w:tc>
        <w:tc>
          <w:tcPr>
            <w:tcW w:w="1125" w:type="dxa"/>
            <w:shd w:val="clear" w:color="auto" w:fill="auto"/>
            <w:vAlign w:val="bottom"/>
          </w:tcPr>
          <w:p w:rsidR="00593106" w:rsidRDefault="00593106"/>
        </w:tc>
        <w:tc>
          <w:tcPr>
            <w:tcW w:w="1275" w:type="dxa"/>
            <w:shd w:val="clear" w:color="auto" w:fill="auto"/>
            <w:vAlign w:val="bottom"/>
          </w:tcPr>
          <w:p w:rsidR="00593106" w:rsidRDefault="00593106"/>
        </w:tc>
        <w:tc>
          <w:tcPr>
            <w:tcW w:w="1470" w:type="dxa"/>
            <w:shd w:val="clear" w:color="auto" w:fill="auto"/>
            <w:vAlign w:val="bottom"/>
          </w:tcPr>
          <w:p w:rsidR="00593106" w:rsidRDefault="00593106"/>
        </w:tc>
        <w:tc>
          <w:tcPr>
            <w:tcW w:w="2100" w:type="dxa"/>
            <w:shd w:val="clear" w:color="auto" w:fill="auto"/>
            <w:vAlign w:val="bottom"/>
          </w:tcPr>
          <w:p w:rsidR="00593106" w:rsidRDefault="00593106"/>
        </w:tc>
        <w:tc>
          <w:tcPr>
            <w:tcW w:w="1995" w:type="dxa"/>
            <w:shd w:val="clear" w:color="auto" w:fill="auto"/>
            <w:vAlign w:val="bottom"/>
          </w:tcPr>
          <w:p w:rsidR="00593106" w:rsidRDefault="00593106"/>
        </w:tc>
        <w:tc>
          <w:tcPr>
            <w:tcW w:w="1650" w:type="dxa"/>
            <w:shd w:val="clear" w:color="auto" w:fill="auto"/>
            <w:vAlign w:val="bottom"/>
          </w:tcPr>
          <w:p w:rsidR="00593106" w:rsidRDefault="00593106"/>
        </w:tc>
        <w:tc>
          <w:tcPr>
            <w:tcW w:w="1905" w:type="dxa"/>
            <w:shd w:val="clear" w:color="auto" w:fill="auto"/>
            <w:vAlign w:val="bottom"/>
          </w:tcPr>
          <w:p w:rsidR="00593106" w:rsidRDefault="00593106"/>
        </w:tc>
      </w:tr>
      <w:tr w:rsidR="005931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93106" w:rsidRDefault="003B0A8C">
            <w:r>
              <w:rPr>
                <w:rFonts w:ascii="Times New Roman" w:hAnsi="Times New Roman"/>
                <w:sz w:val="28"/>
                <w:szCs w:val="28"/>
              </w:rPr>
              <w:t xml:space="preserve">       Срок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поставки:  не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более 10 календарных дней с момента заключения контракта.</w:t>
            </w:r>
          </w:p>
        </w:tc>
      </w:tr>
      <w:tr w:rsidR="00593106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593106" w:rsidRDefault="00593106"/>
        </w:tc>
        <w:tc>
          <w:tcPr>
            <w:tcW w:w="2535" w:type="dxa"/>
            <w:shd w:val="clear" w:color="auto" w:fill="auto"/>
            <w:vAlign w:val="bottom"/>
          </w:tcPr>
          <w:p w:rsidR="00593106" w:rsidRDefault="00593106"/>
        </w:tc>
        <w:tc>
          <w:tcPr>
            <w:tcW w:w="3315" w:type="dxa"/>
            <w:shd w:val="clear" w:color="auto" w:fill="auto"/>
            <w:vAlign w:val="bottom"/>
          </w:tcPr>
          <w:p w:rsidR="00593106" w:rsidRDefault="00593106"/>
        </w:tc>
        <w:tc>
          <w:tcPr>
            <w:tcW w:w="1125" w:type="dxa"/>
            <w:shd w:val="clear" w:color="auto" w:fill="auto"/>
            <w:vAlign w:val="bottom"/>
          </w:tcPr>
          <w:p w:rsidR="00593106" w:rsidRDefault="00593106"/>
        </w:tc>
        <w:tc>
          <w:tcPr>
            <w:tcW w:w="1275" w:type="dxa"/>
            <w:shd w:val="clear" w:color="auto" w:fill="auto"/>
            <w:vAlign w:val="bottom"/>
          </w:tcPr>
          <w:p w:rsidR="00593106" w:rsidRDefault="00593106"/>
        </w:tc>
        <w:tc>
          <w:tcPr>
            <w:tcW w:w="1470" w:type="dxa"/>
            <w:shd w:val="clear" w:color="auto" w:fill="auto"/>
            <w:vAlign w:val="bottom"/>
          </w:tcPr>
          <w:p w:rsidR="00593106" w:rsidRDefault="00593106"/>
        </w:tc>
        <w:tc>
          <w:tcPr>
            <w:tcW w:w="2100" w:type="dxa"/>
            <w:shd w:val="clear" w:color="auto" w:fill="auto"/>
            <w:vAlign w:val="bottom"/>
          </w:tcPr>
          <w:p w:rsidR="00593106" w:rsidRDefault="00593106"/>
        </w:tc>
        <w:tc>
          <w:tcPr>
            <w:tcW w:w="1995" w:type="dxa"/>
            <w:shd w:val="clear" w:color="auto" w:fill="auto"/>
            <w:vAlign w:val="bottom"/>
          </w:tcPr>
          <w:p w:rsidR="00593106" w:rsidRDefault="00593106"/>
        </w:tc>
        <w:tc>
          <w:tcPr>
            <w:tcW w:w="1650" w:type="dxa"/>
            <w:shd w:val="clear" w:color="auto" w:fill="auto"/>
            <w:vAlign w:val="bottom"/>
          </w:tcPr>
          <w:p w:rsidR="00593106" w:rsidRDefault="00593106"/>
        </w:tc>
        <w:tc>
          <w:tcPr>
            <w:tcW w:w="1905" w:type="dxa"/>
            <w:shd w:val="clear" w:color="auto" w:fill="auto"/>
            <w:vAlign w:val="bottom"/>
          </w:tcPr>
          <w:p w:rsidR="00593106" w:rsidRDefault="00593106"/>
        </w:tc>
      </w:tr>
      <w:tr w:rsidR="005931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93106" w:rsidRDefault="003B0A8C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593106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593106" w:rsidRDefault="00593106"/>
        </w:tc>
        <w:tc>
          <w:tcPr>
            <w:tcW w:w="2535" w:type="dxa"/>
            <w:shd w:val="clear" w:color="auto" w:fill="auto"/>
            <w:vAlign w:val="bottom"/>
          </w:tcPr>
          <w:p w:rsidR="00593106" w:rsidRDefault="00593106"/>
        </w:tc>
        <w:tc>
          <w:tcPr>
            <w:tcW w:w="3315" w:type="dxa"/>
            <w:shd w:val="clear" w:color="auto" w:fill="auto"/>
            <w:vAlign w:val="bottom"/>
          </w:tcPr>
          <w:p w:rsidR="00593106" w:rsidRDefault="00593106"/>
        </w:tc>
        <w:tc>
          <w:tcPr>
            <w:tcW w:w="1125" w:type="dxa"/>
            <w:shd w:val="clear" w:color="auto" w:fill="auto"/>
            <w:vAlign w:val="bottom"/>
          </w:tcPr>
          <w:p w:rsidR="00593106" w:rsidRDefault="00593106"/>
        </w:tc>
        <w:tc>
          <w:tcPr>
            <w:tcW w:w="1275" w:type="dxa"/>
            <w:shd w:val="clear" w:color="auto" w:fill="auto"/>
            <w:vAlign w:val="bottom"/>
          </w:tcPr>
          <w:p w:rsidR="00593106" w:rsidRDefault="00593106"/>
        </w:tc>
        <w:tc>
          <w:tcPr>
            <w:tcW w:w="1470" w:type="dxa"/>
            <w:shd w:val="clear" w:color="auto" w:fill="auto"/>
            <w:vAlign w:val="bottom"/>
          </w:tcPr>
          <w:p w:rsidR="00593106" w:rsidRDefault="00593106"/>
        </w:tc>
        <w:tc>
          <w:tcPr>
            <w:tcW w:w="2100" w:type="dxa"/>
            <w:shd w:val="clear" w:color="auto" w:fill="auto"/>
            <w:vAlign w:val="bottom"/>
          </w:tcPr>
          <w:p w:rsidR="00593106" w:rsidRDefault="00593106"/>
        </w:tc>
        <w:tc>
          <w:tcPr>
            <w:tcW w:w="1995" w:type="dxa"/>
            <w:shd w:val="clear" w:color="auto" w:fill="auto"/>
            <w:vAlign w:val="bottom"/>
          </w:tcPr>
          <w:p w:rsidR="00593106" w:rsidRDefault="00593106"/>
        </w:tc>
        <w:tc>
          <w:tcPr>
            <w:tcW w:w="1650" w:type="dxa"/>
            <w:shd w:val="clear" w:color="auto" w:fill="auto"/>
            <w:vAlign w:val="bottom"/>
          </w:tcPr>
          <w:p w:rsidR="00593106" w:rsidRDefault="00593106"/>
        </w:tc>
        <w:tc>
          <w:tcPr>
            <w:tcW w:w="1905" w:type="dxa"/>
            <w:shd w:val="clear" w:color="auto" w:fill="auto"/>
            <w:vAlign w:val="bottom"/>
          </w:tcPr>
          <w:p w:rsidR="00593106" w:rsidRDefault="00593106"/>
        </w:tc>
      </w:tr>
      <w:tr w:rsidR="005931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93106" w:rsidRDefault="003B0A8C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593106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593106" w:rsidRDefault="00593106"/>
        </w:tc>
        <w:tc>
          <w:tcPr>
            <w:tcW w:w="2535" w:type="dxa"/>
            <w:shd w:val="clear" w:color="auto" w:fill="auto"/>
            <w:vAlign w:val="bottom"/>
          </w:tcPr>
          <w:p w:rsidR="00593106" w:rsidRDefault="00593106"/>
        </w:tc>
        <w:tc>
          <w:tcPr>
            <w:tcW w:w="3315" w:type="dxa"/>
            <w:shd w:val="clear" w:color="auto" w:fill="auto"/>
            <w:vAlign w:val="bottom"/>
          </w:tcPr>
          <w:p w:rsidR="00593106" w:rsidRDefault="00593106"/>
        </w:tc>
        <w:tc>
          <w:tcPr>
            <w:tcW w:w="1125" w:type="dxa"/>
            <w:shd w:val="clear" w:color="auto" w:fill="auto"/>
            <w:vAlign w:val="bottom"/>
          </w:tcPr>
          <w:p w:rsidR="00593106" w:rsidRDefault="00593106"/>
        </w:tc>
        <w:tc>
          <w:tcPr>
            <w:tcW w:w="1275" w:type="dxa"/>
            <w:shd w:val="clear" w:color="auto" w:fill="auto"/>
            <w:vAlign w:val="bottom"/>
          </w:tcPr>
          <w:p w:rsidR="00593106" w:rsidRDefault="00593106"/>
        </w:tc>
        <w:tc>
          <w:tcPr>
            <w:tcW w:w="1470" w:type="dxa"/>
            <w:shd w:val="clear" w:color="auto" w:fill="auto"/>
            <w:vAlign w:val="bottom"/>
          </w:tcPr>
          <w:p w:rsidR="00593106" w:rsidRDefault="00593106"/>
        </w:tc>
        <w:tc>
          <w:tcPr>
            <w:tcW w:w="2100" w:type="dxa"/>
            <w:shd w:val="clear" w:color="auto" w:fill="auto"/>
            <w:vAlign w:val="bottom"/>
          </w:tcPr>
          <w:p w:rsidR="00593106" w:rsidRDefault="00593106"/>
        </w:tc>
        <w:tc>
          <w:tcPr>
            <w:tcW w:w="1995" w:type="dxa"/>
            <w:shd w:val="clear" w:color="auto" w:fill="auto"/>
            <w:vAlign w:val="bottom"/>
          </w:tcPr>
          <w:p w:rsidR="00593106" w:rsidRDefault="00593106"/>
        </w:tc>
        <w:tc>
          <w:tcPr>
            <w:tcW w:w="1650" w:type="dxa"/>
            <w:shd w:val="clear" w:color="auto" w:fill="auto"/>
            <w:vAlign w:val="bottom"/>
          </w:tcPr>
          <w:p w:rsidR="00593106" w:rsidRDefault="00593106"/>
        </w:tc>
        <w:tc>
          <w:tcPr>
            <w:tcW w:w="1905" w:type="dxa"/>
            <w:shd w:val="clear" w:color="auto" w:fill="auto"/>
            <w:vAlign w:val="bottom"/>
          </w:tcPr>
          <w:p w:rsidR="00593106" w:rsidRDefault="00593106"/>
        </w:tc>
      </w:tr>
      <w:tr w:rsidR="005931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93106" w:rsidRDefault="003B0A8C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16.11.2023 17:00:00 по местному времени. </w:t>
            </w:r>
          </w:p>
        </w:tc>
      </w:tr>
      <w:tr w:rsidR="005931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593106" w:rsidRDefault="00593106"/>
        </w:tc>
        <w:tc>
          <w:tcPr>
            <w:tcW w:w="2535" w:type="dxa"/>
            <w:shd w:val="clear" w:color="auto" w:fill="auto"/>
            <w:vAlign w:val="bottom"/>
          </w:tcPr>
          <w:p w:rsidR="00593106" w:rsidRDefault="00593106"/>
        </w:tc>
        <w:tc>
          <w:tcPr>
            <w:tcW w:w="3315" w:type="dxa"/>
            <w:shd w:val="clear" w:color="auto" w:fill="auto"/>
            <w:vAlign w:val="bottom"/>
          </w:tcPr>
          <w:p w:rsidR="00593106" w:rsidRDefault="00593106"/>
        </w:tc>
        <w:tc>
          <w:tcPr>
            <w:tcW w:w="1125" w:type="dxa"/>
            <w:shd w:val="clear" w:color="auto" w:fill="auto"/>
            <w:vAlign w:val="bottom"/>
          </w:tcPr>
          <w:p w:rsidR="00593106" w:rsidRDefault="00593106"/>
        </w:tc>
        <w:tc>
          <w:tcPr>
            <w:tcW w:w="1275" w:type="dxa"/>
            <w:shd w:val="clear" w:color="auto" w:fill="auto"/>
            <w:vAlign w:val="bottom"/>
          </w:tcPr>
          <w:p w:rsidR="00593106" w:rsidRDefault="00593106"/>
        </w:tc>
        <w:tc>
          <w:tcPr>
            <w:tcW w:w="1470" w:type="dxa"/>
            <w:shd w:val="clear" w:color="auto" w:fill="auto"/>
            <w:vAlign w:val="bottom"/>
          </w:tcPr>
          <w:p w:rsidR="00593106" w:rsidRDefault="00593106"/>
        </w:tc>
        <w:tc>
          <w:tcPr>
            <w:tcW w:w="2100" w:type="dxa"/>
            <w:shd w:val="clear" w:color="auto" w:fill="auto"/>
            <w:vAlign w:val="bottom"/>
          </w:tcPr>
          <w:p w:rsidR="00593106" w:rsidRDefault="00593106"/>
        </w:tc>
        <w:tc>
          <w:tcPr>
            <w:tcW w:w="1995" w:type="dxa"/>
            <w:shd w:val="clear" w:color="auto" w:fill="auto"/>
            <w:vAlign w:val="bottom"/>
          </w:tcPr>
          <w:p w:rsidR="00593106" w:rsidRDefault="00593106"/>
        </w:tc>
        <w:tc>
          <w:tcPr>
            <w:tcW w:w="1650" w:type="dxa"/>
            <w:shd w:val="clear" w:color="auto" w:fill="auto"/>
            <w:vAlign w:val="bottom"/>
          </w:tcPr>
          <w:p w:rsidR="00593106" w:rsidRDefault="00593106"/>
        </w:tc>
        <w:tc>
          <w:tcPr>
            <w:tcW w:w="1905" w:type="dxa"/>
            <w:shd w:val="clear" w:color="auto" w:fill="auto"/>
            <w:vAlign w:val="bottom"/>
          </w:tcPr>
          <w:p w:rsidR="00593106" w:rsidRDefault="00593106"/>
        </w:tc>
      </w:tr>
      <w:tr w:rsidR="005931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93106" w:rsidRDefault="003B0A8C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5931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593106" w:rsidRDefault="00593106"/>
        </w:tc>
        <w:tc>
          <w:tcPr>
            <w:tcW w:w="2535" w:type="dxa"/>
            <w:shd w:val="clear" w:color="auto" w:fill="auto"/>
            <w:vAlign w:val="bottom"/>
          </w:tcPr>
          <w:p w:rsidR="00593106" w:rsidRDefault="00593106"/>
        </w:tc>
        <w:tc>
          <w:tcPr>
            <w:tcW w:w="3315" w:type="dxa"/>
            <w:shd w:val="clear" w:color="auto" w:fill="auto"/>
            <w:vAlign w:val="bottom"/>
          </w:tcPr>
          <w:p w:rsidR="00593106" w:rsidRDefault="00593106"/>
        </w:tc>
        <w:tc>
          <w:tcPr>
            <w:tcW w:w="1125" w:type="dxa"/>
            <w:shd w:val="clear" w:color="auto" w:fill="auto"/>
            <w:vAlign w:val="bottom"/>
          </w:tcPr>
          <w:p w:rsidR="00593106" w:rsidRDefault="00593106"/>
        </w:tc>
        <w:tc>
          <w:tcPr>
            <w:tcW w:w="1275" w:type="dxa"/>
            <w:shd w:val="clear" w:color="auto" w:fill="auto"/>
            <w:vAlign w:val="bottom"/>
          </w:tcPr>
          <w:p w:rsidR="00593106" w:rsidRDefault="00593106"/>
        </w:tc>
        <w:tc>
          <w:tcPr>
            <w:tcW w:w="1470" w:type="dxa"/>
            <w:shd w:val="clear" w:color="auto" w:fill="auto"/>
            <w:vAlign w:val="bottom"/>
          </w:tcPr>
          <w:p w:rsidR="00593106" w:rsidRDefault="00593106"/>
        </w:tc>
        <w:tc>
          <w:tcPr>
            <w:tcW w:w="2100" w:type="dxa"/>
            <w:shd w:val="clear" w:color="auto" w:fill="auto"/>
            <w:vAlign w:val="bottom"/>
          </w:tcPr>
          <w:p w:rsidR="00593106" w:rsidRDefault="00593106"/>
        </w:tc>
        <w:tc>
          <w:tcPr>
            <w:tcW w:w="1995" w:type="dxa"/>
            <w:shd w:val="clear" w:color="auto" w:fill="auto"/>
            <w:vAlign w:val="bottom"/>
          </w:tcPr>
          <w:p w:rsidR="00593106" w:rsidRDefault="00593106"/>
        </w:tc>
        <w:tc>
          <w:tcPr>
            <w:tcW w:w="1650" w:type="dxa"/>
            <w:shd w:val="clear" w:color="auto" w:fill="auto"/>
            <w:vAlign w:val="bottom"/>
          </w:tcPr>
          <w:p w:rsidR="00593106" w:rsidRDefault="00593106"/>
        </w:tc>
        <w:tc>
          <w:tcPr>
            <w:tcW w:w="1905" w:type="dxa"/>
            <w:shd w:val="clear" w:color="auto" w:fill="auto"/>
            <w:vAlign w:val="bottom"/>
          </w:tcPr>
          <w:p w:rsidR="00593106" w:rsidRDefault="00593106"/>
        </w:tc>
      </w:tr>
      <w:tr w:rsidR="005931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593106" w:rsidRDefault="00593106"/>
        </w:tc>
        <w:tc>
          <w:tcPr>
            <w:tcW w:w="2535" w:type="dxa"/>
            <w:shd w:val="clear" w:color="auto" w:fill="auto"/>
            <w:vAlign w:val="bottom"/>
          </w:tcPr>
          <w:p w:rsidR="00593106" w:rsidRDefault="00593106"/>
        </w:tc>
        <w:tc>
          <w:tcPr>
            <w:tcW w:w="3315" w:type="dxa"/>
            <w:shd w:val="clear" w:color="auto" w:fill="auto"/>
            <w:vAlign w:val="bottom"/>
          </w:tcPr>
          <w:p w:rsidR="00593106" w:rsidRDefault="00593106"/>
        </w:tc>
        <w:tc>
          <w:tcPr>
            <w:tcW w:w="1125" w:type="dxa"/>
            <w:shd w:val="clear" w:color="auto" w:fill="auto"/>
            <w:vAlign w:val="bottom"/>
          </w:tcPr>
          <w:p w:rsidR="00593106" w:rsidRDefault="00593106"/>
        </w:tc>
        <w:tc>
          <w:tcPr>
            <w:tcW w:w="1275" w:type="dxa"/>
            <w:shd w:val="clear" w:color="auto" w:fill="auto"/>
            <w:vAlign w:val="bottom"/>
          </w:tcPr>
          <w:p w:rsidR="00593106" w:rsidRDefault="00593106"/>
        </w:tc>
        <w:tc>
          <w:tcPr>
            <w:tcW w:w="1470" w:type="dxa"/>
            <w:shd w:val="clear" w:color="auto" w:fill="auto"/>
            <w:vAlign w:val="bottom"/>
          </w:tcPr>
          <w:p w:rsidR="00593106" w:rsidRDefault="00593106"/>
        </w:tc>
        <w:tc>
          <w:tcPr>
            <w:tcW w:w="2100" w:type="dxa"/>
            <w:shd w:val="clear" w:color="auto" w:fill="auto"/>
            <w:vAlign w:val="bottom"/>
          </w:tcPr>
          <w:p w:rsidR="00593106" w:rsidRDefault="00593106"/>
        </w:tc>
        <w:tc>
          <w:tcPr>
            <w:tcW w:w="1995" w:type="dxa"/>
            <w:shd w:val="clear" w:color="auto" w:fill="auto"/>
            <w:vAlign w:val="bottom"/>
          </w:tcPr>
          <w:p w:rsidR="00593106" w:rsidRDefault="00593106"/>
        </w:tc>
        <w:tc>
          <w:tcPr>
            <w:tcW w:w="1650" w:type="dxa"/>
            <w:shd w:val="clear" w:color="auto" w:fill="auto"/>
            <w:vAlign w:val="bottom"/>
          </w:tcPr>
          <w:p w:rsidR="00593106" w:rsidRDefault="00593106"/>
        </w:tc>
        <w:tc>
          <w:tcPr>
            <w:tcW w:w="1905" w:type="dxa"/>
            <w:shd w:val="clear" w:color="auto" w:fill="auto"/>
            <w:vAlign w:val="bottom"/>
          </w:tcPr>
          <w:p w:rsidR="00593106" w:rsidRDefault="00593106"/>
        </w:tc>
      </w:tr>
      <w:tr w:rsidR="005931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593106" w:rsidRDefault="00593106"/>
        </w:tc>
        <w:tc>
          <w:tcPr>
            <w:tcW w:w="2535" w:type="dxa"/>
            <w:shd w:val="clear" w:color="auto" w:fill="auto"/>
            <w:vAlign w:val="bottom"/>
          </w:tcPr>
          <w:p w:rsidR="00593106" w:rsidRDefault="00593106"/>
        </w:tc>
        <w:tc>
          <w:tcPr>
            <w:tcW w:w="3315" w:type="dxa"/>
            <w:shd w:val="clear" w:color="auto" w:fill="auto"/>
            <w:vAlign w:val="bottom"/>
          </w:tcPr>
          <w:p w:rsidR="00593106" w:rsidRDefault="00593106"/>
        </w:tc>
        <w:tc>
          <w:tcPr>
            <w:tcW w:w="1125" w:type="dxa"/>
            <w:shd w:val="clear" w:color="auto" w:fill="auto"/>
            <w:vAlign w:val="bottom"/>
          </w:tcPr>
          <w:p w:rsidR="00593106" w:rsidRDefault="00593106"/>
        </w:tc>
        <w:tc>
          <w:tcPr>
            <w:tcW w:w="1275" w:type="dxa"/>
            <w:shd w:val="clear" w:color="auto" w:fill="auto"/>
            <w:vAlign w:val="bottom"/>
          </w:tcPr>
          <w:p w:rsidR="00593106" w:rsidRDefault="00593106"/>
        </w:tc>
        <w:tc>
          <w:tcPr>
            <w:tcW w:w="1470" w:type="dxa"/>
            <w:shd w:val="clear" w:color="auto" w:fill="auto"/>
            <w:vAlign w:val="bottom"/>
          </w:tcPr>
          <w:p w:rsidR="00593106" w:rsidRDefault="00593106"/>
        </w:tc>
        <w:tc>
          <w:tcPr>
            <w:tcW w:w="2100" w:type="dxa"/>
            <w:shd w:val="clear" w:color="auto" w:fill="auto"/>
            <w:vAlign w:val="bottom"/>
          </w:tcPr>
          <w:p w:rsidR="00593106" w:rsidRDefault="00593106"/>
        </w:tc>
        <w:tc>
          <w:tcPr>
            <w:tcW w:w="1995" w:type="dxa"/>
            <w:shd w:val="clear" w:color="auto" w:fill="auto"/>
            <w:vAlign w:val="bottom"/>
          </w:tcPr>
          <w:p w:rsidR="00593106" w:rsidRDefault="00593106"/>
        </w:tc>
        <w:tc>
          <w:tcPr>
            <w:tcW w:w="1650" w:type="dxa"/>
            <w:shd w:val="clear" w:color="auto" w:fill="auto"/>
            <w:vAlign w:val="bottom"/>
          </w:tcPr>
          <w:p w:rsidR="00593106" w:rsidRDefault="00593106"/>
        </w:tc>
        <w:tc>
          <w:tcPr>
            <w:tcW w:w="1905" w:type="dxa"/>
            <w:shd w:val="clear" w:color="auto" w:fill="auto"/>
            <w:vAlign w:val="bottom"/>
          </w:tcPr>
          <w:p w:rsidR="00593106" w:rsidRDefault="00593106"/>
        </w:tc>
      </w:tr>
      <w:tr w:rsidR="005931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93106" w:rsidRDefault="003B0A8C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5931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93106" w:rsidRDefault="003B0A8C">
            <w:r>
              <w:rPr>
                <w:rFonts w:ascii="Times New Roman" w:hAnsi="Times New Roman"/>
                <w:sz w:val="28"/>
                <w:szCs w:val="28"/>
              </w:rPr>
              <w:t>Назаров Владимир Николаевич,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тел. 202-68-69</w:t>
            </w:r>
          </w:p>
        </w:tc>
      </w:tr>
    </w:tbl>
    <w:p w:rsidR="00000000" w:rsidRDefault="003B0A8C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93106"/>
    <w:rsid w:val="003B0A8C"/>
    <w:rsid w:val="0059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0FCA82-E49F-49C7-9AD3-57647482F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2023-11-16T07:26:00Z</dcterms:created>
  <dcterms:modified xsi:type="dcterms:W3CDTF">2023-11-16T07:27:00Z</dcterms:modified>
</cp:coreProperties>
</file>