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551"/>
        <w:gridCol w:w="2067"/>
        <w:gridCol w:w="478"/>
        <w:gridCol w:w="612"/>
        <w:gridCol w:w="815"/>
        <w:gridCol w:w="1606"/>
        <w:gridCol w:w="1315"/>
        <w:gridCol w:w="1488"/>
        <w:gridCol w:w="525"/>
      </w:tblGrid>
      <w:tr w:rsidR="00C02B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2B86" w:rsidRDefault="000E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02B86" w:rsidRDefault="000E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2B86" w:rsidRDefault="000E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2B86" w:rsidRDefault="000E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2B86" w:rsidRDefault="000E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2B86" w:rsidRDefault="000E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 w:rsidRPr="000E411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2B86" w:rsidRPr="000E4112" w:rsidRDefault="000E41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41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E411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Pr="000E4112" w:rsidRDefault="00C02B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Pr="000E4112" w:rsidRDefault="00C02B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Pr="000E4112" w:rsidRDefault="00C02B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Pr="000E4112" w:rsidRDefault="00C02B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Pr="000E4112" w:rsidRDefault="00C02B8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Pr="000E4112" w:rsidRDefault="00C02B8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Pr="000E4112" w:rsidRDefault="00C02B86">
            <w:pPr>
              <w:rPr>
                <w:szCs w:val="16"/>
                <w:lang w:val="en-US"/>
              </w:rPr>
            </w:pPr>
          </w:p>
        </w:tc>
      </w:tr>
      <w:tr w:rsidR="00C02B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2B86" w:rsidRDefault="000E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2B86" w:rsidRDefault="000E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2B86" w:rsidRDefault="000E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2B86" w:rsidRDefault="000E4112" w:rsidP="000E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№.1786-2021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2B86" w:rsidRDefault="000E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2B86" w:rsidRDefault="000E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02B86" w:rsidRDefault="000E41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02B86" w:rsidRDefault="000E4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02B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B86" w:rsidRDefault="000E4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B86" w:rsidRDefault="000E4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B86" w:rsidRDefault="000E4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B86" w:rsidRDefault="000E4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B86" w:rsidRDefault="000E4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B86" w:rsidRDefault="000E4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B86" w:rsidRDefault="000E4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B86" w:rsidRDefault="000E4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B86" w:rsidRDefault="000E4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2B86" w:rsidRDefault="000E4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02B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2B86" w:rsidRDefault="000E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2B86" w:rsidRDefault="000E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хирургического лазерного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2B86" w:rsidRDefault="000E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Диагностика и калибровка хирургического лазер-ного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и калибровка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хирургического лазерного аппарата KLS MARTIN MCO 25p CO2-Laser. SN MCO25P0202180413: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и 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диагностика технических параметров;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оптического тракта;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тестирование, проверка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качеству  работ </w:t>
            </w:r>
            <w:r>
              <w:rPr>
                <w:rFonts w:ascii="Times New Roman" w:hAnsi="Times New Roman"/>
                <w:sz w:val="24"/>
                <w:szCs w:val="24"/>
              </w:rPr>
              <w:t>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</w:t>
            </w:r>
            <w:r>
              <w:rPr>
                <w:rFonts w:ascii="Times New Roman" w:hAnsi="Times New Roman"/>
                <w:sz w:val="24"/>
                <w:szCs w:val="24"/>
              </w:rPr>
              <w:t>ых и регулировочных работ с восстановлением исправности, экс-плуатационных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оборудования посл</w:t>
            </w:r>
            <w:r>
              <w:rPr>
                <w:rFonts w:ascii="Times New Roman" w:hAnsi="Times New Roman"/>
                <w:sz w:val="24"/>
                <w:szCs w:val="24"/>
              </w:rPr>
              <w:t>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лицензии на право производства и ТО МИ, согласно Положе-нию о лицензировании деятельности по производству и техническому обслуживанию (за исключением случая, 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осуществляется для обеспечения собственных нужд юридического лица или индивидуального предпринимателя)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хническое обслуживание медицинской техники», ут-вержденных письмом Министерства здравоохранения и Минпромнауки России от 27.10.2003 г. № 293-22/233 «О введении в действие методических рекомендаций «Техни-ческое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</w:t>
            </w:r>
            <w:r>
              <w:rPr>
                <w:rFonts w:ascii="Times New Roman" w:hAnsi="Times New Roman"/>
                <w:sz w:val="24"/>
                <w:szCs w:val="24"/>
              </w:rPr>
              <w:t>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58451-2019. Национальный стандарт Российской Федерации. Изделия медицин-ские. Обслуживание техническое.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>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</w:t>
            </w:r>
            <w:r>
              <w:rPr>
                <w:rFonts w:ascii="Times New Roman" w:hAnsi="Times New Roman"/>
                <w:sz w:val="24"/>
                <w:szCs w:val="24"/>
              </w:rPr>
              <w:t>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</w:t>
            </w:r>
            <w:r>
              <w:rPr>
                <w:rFonts w:ascii="Times New Roman" w:hAnsi="Times New Roman"/>
                <w:sz w:val="24"/>
                <w:szCs w:val="24"/>
              </w:rPr>
              <w:t>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2B86" w:rsidRDefault="000E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2B86" w:rsidRDefault="000E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2B86" w:rsidRDefault="00C02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2B86" w:rsidRDefault="00C02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02B86" w:rsidRDefault="000E41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C02B8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02B86" w:rsidRDefault="000E4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02B8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02B86" w:rsidRDefault="000E4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02B8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02B86" w:rsidRDefault="000E41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11.11.2021 17:00:00 по местному времени. </w:t>
            </w:r>
          </w:p>
        </w:tc>
      </w:tr>
      <w:tr w:rsidR="00C02B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02B86" w:rsidRDefault="000E41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02B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2B86" w:rsidRDefault="00C02B86">
            <w:pPr>
              <w:rPr>
                <w:szCs w:val="16"/>
              </w:rPr>
            </w:pPr>
          </w:p>
        </w:tc>
      </w:tr>
      <w:tr w:rsidR="00C02B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02B86" w:rsidRDefault="000E41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02B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02B86" w:rsidRDefault="000E41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0E411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2B86"/>
    <w:rsid w:val="000E4112"/>
    <w:rsid w:val="00C0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DE24E-D2FF-42E5-B3DE-5D091D87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2021-11-08T02:03:00Z</dcterms:created>
  <dcterms:modified xsi:type="dcterms:W3CDTF">2021-11-08T02:03:00Z</dcterms:modified>
</cp:coreProperties>
</file>