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11"/>
        <w:gridCol w:w="2168"/>
        <w:gridCol w:w="495"/>
        <w:gridCol w:w="663"/>
        <w:gridCol w:w="745"/>
        <w:gridCol w:w="1583"/>
        <w:gridCol w:w="1297"/>
        <w:gridCol w:w="1467"/>
        <w:gridCol w:w="518"/>
      </w:tblGrid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 w:rsidRPr="00DF74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Pr="00DF749F" w:rsidRDefault="00DF7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7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74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7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74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7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74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Pr="00DF749F" w:rsidRDefault="00DB0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Pr="00DF749F" w:rsidRDefault="00DB0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Pr="00DF749F" w:rsidRDefault="00DB0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Pr="00DF749F" w:rsidRDefault="00DB0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Pr="00DF749F" w:rsidRDefault="00DB072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Pr="00DF749F" w:rsidRDefault="00DB072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Pr="00DF749F" w:rsidRDefault="00DB0722">
            <w:pPr>
              <w:rPr>
                <w:szCs w:val="16"/>
                <w:lang w:val="en-US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 w:rsidP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№.1688-2021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722" w:rsidRDefault="00DF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вафельное, размер 35*75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для пациентов х/б цветные размер 52 Халат женский для пациентов х/б - Состав ткани- 100%хлопок. Плотность материала: 142г/м2, ГОСТ.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бязи набивной, расцветка нейтральная, классическая,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52 Пижама мужская для пациентов х/б - Состав ткани- 100%хлопок. Плотность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материала: 142г/м2, ГОСТ. Изготовлен из бязи набивной, расцветка нейтральная,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полиэфирное волокно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 изумруд,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вафельное отбеленное, ширина 45 см., </w:t>
            </w:r>
            <w:r>
              <w:rPr>
                <w:rFonts w:ascii="Times New Roman" w:hAnsi="Times New Roman"/>
                <w:sz w:val="24"/>
                <w:szCs w:val="24"/>
              </w:rPr>
              <w:t>ГОСТ, плотность 245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 сорочечная,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голубая, ширина 150 см., ГОСТ, плотность 115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 полушерстяное. Размер: 1,45*2,05. Состав: шерсть 70%, вискозы 30%, плотность 540 г/м2. Однотонный окрас. Без присутствия черного и серого цветов. Устойчивость окраски.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Простынь, бязь повышенной плотности </w:t>
            </w:r>
            <w:r>
              <w:rPr>
                <w:rFonts w:ascii="Times New Roman" w:hAnsi="Times New Roman"/>
                <w:sz w:val="24"/>
                <w:szCs w:val="24"/>
              </w:rPr>
              <w:t>146 м/2, ГОСТ, Размер 150*220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манжетой; застежка на пуговицах; полочка с двумя боковыми карманами; воротник отложной; ширина талии по спинке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44.  Вышивка на основной ткани изделия на вышивальной машине. Расположение логотипа на нагрудном кармане, посере</w:t>
            </w:r>
            <w:r>
              <w:rPr>
                <w:rFonts w:ascii="Times New Roman" w:hAnsi="Times New Roman"/>
                <w:sz w:val="24"/>
                <w:szCs w:val="24"/>
              </w:rPr>
              <w:t>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полиэфир. Цвет белый. Размер 48.  Вышивка на основной ткани изделия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вышивальной машине</w:t>
            </w:r>
            <w:r>
              <w:rPr>
                <w:rFonts w:ascii="Times New Roman" w:hAnsi="Times New Roman"/>
                <w:sz w:val="24"/>
                <w:szCs w:val="24"/>
              </w:rPr>
              <w:t>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50.  В</w:t>
            </w:r>
            <w:r>
              <w:rPr>
                <w:rFonts w:ascii="Times New Roman" w:hAnsi="Times New Roman"/>
                <w:sz w:val="24"/>
                <w:szCs w:val="24"/>
              </w:rPr>
              <w:t>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ткани: 65% полиэфир, 35% хлопок, плотность 130 г/м2, водоотталкивающая. Размер 50, рост 188.  Вышивка на </w:t>
            </w:r>
            <w:r>
              <w:rPr>
                <w:rFonts w:ascii="Times New Roman" w:hAnsi="Times New Roman"/>
                <w:sz w:val="24"/>
                <w:szCs w:val="24"/>
              </w:rPr>
              <w:t>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петлях и пуговицах, кокетками на полочках и спинке, рельефами, боковыми накладными карманами, рукав 3/4 и брюки прямого силуэта. Размер 42. Вышивка на основной ткани изделия на вышивальной машине. Расположение логотипа на нагрудном кармане, посередине, </w:t>
            </w:r>
            <w:r>
              <w:rPr>
                <w:rFonts w:ascii="Times New Roman" w:hAnsi="Times New Roman"/>
                <w:sz w:val="24"/>
                <w:szCs w:val="24"/>
              </w:rPr>
              <w:t>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карманами, рукав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3/4 и брюки прямого силуэта.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Блуза цвет белый, брюки цвет стальной. Размер 48, рост 176.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r>
              <w:rPr>
                <w:rFonts w:ascii="Times New Roman" w:hAnsi="Times New Roman"/>
                <w:sz w:val="24"/>
                <w:szCs w:val="24"/>
              </w:rPr>
              <w:t>отбеленная, ширина 220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</w:t>
            </w:r>
            <w:r>
              <w:rPr>
                <w:rFonts w:ascii="Times New Roman" w:hAnsi="Times New Roman"/>
                <w:sz w:val="24"/>
                <w:szCs w:val="24"/>
              </w:rPr>
              <w:t>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скользящая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Скользящая простыня для перемещения </w:t>
            </w:r>
            <w:r>
              <w:rPr>
                <w:rFonts w:ascii="Times New Roman" w:hAnsi="Times New Roman"/>
                <w:sz w:val="24"/>
                <w:szCs w:val="24"/>
              </w:rPr>
              <w:t>лежачего больного состоит из двух независимых частей, с пришитыми по краям петлями.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Простыня изготовлена из особой прочной скользящей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ткани,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2-х частей, которые могут свободно перемещаться друг относительно друга в любом направлении. Каждая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 простыни снабжена сбоку ручками-петлями, что позволяет перемещать пациента с большей легкостью несколькими людьми одновременно. Размер 200х140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Стирается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сушится при низких температурах (не выше 40 градусов);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V- образный вырез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</w:t>
            </w:r>
            <w:r>
              <w:rPr>
                <w:rFonts w:ascii="Times New Roman" w:hAnsi="Times New Roman"/>
                <w:sz w:val="24"/>
                <w:szCs w:val="24"/>
              </w:rPr>
              <w:t>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-кой </w:t>
            </w:r>
            <w:r>
              <w:rPr>
                <w:rFonts w:ascii="Times New Roman" w:hAnsi="Times New Roman"/>
                <w:sz w:val="24"/>
                <w:szCs w:val="24"/>
              </w:rPr>
              <w:t>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бирюзовый 54, рост 185-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вставкой между ног.  Цв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ет: бирюзовый.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 54, рост 185-  Блузон с V-образным вырезом, боковыми разрезами, 3 накладными карманами (1 карман на груди, 2 кармана внизу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бирюзовый.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54, рост </w:t>
            </w:r>
            <w:r>
              <w:rPr>
                <w:rFonts w:ascii="Times New Roman" w:hAnsi="Times New Roman"/>
                <w:sz w:val="24"/>
                <w:szCs w:val="24"/>
              </w:rPr>
              <w:t>185-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бирюзовый.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бирюза; куртка: V- образный вырез горловины, рукав короткий, один нагрудный карман, пояс брюк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широкой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вышивка «ОПЕРБЛОК», размером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</w:t>
            </w:r>
            <w:r>
              <w:rPr>
                <w:rFonts w:ascii="Times New Roman" w:hAnsi="Times New Roman"/>
                <w:sz w:val="24"/>
                <w:szCs w:val="24"/>
              </w:rPr>
              <w:t>воротник, 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50.  Вышивка на основной ткани изделия на вышивальной машине. Расположение логотипа на нагр</w:t>
            </w:r>
            <w:r>
              <w:rPr>
                <w:rFonts w:ascii="Times New Roman" w:hAnsi="Times New Roman"/>
                <w:sz w:val="24"/>
                <w:szCs w:val="24"/>
              </w:rPr>
              <w:t>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стеганная 700*700, Подушка стеганная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шерстикроне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наполнитель: перо 50%, пух гусиный 50%. Изделие состоит из двух чехлов: наружный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чехол  бязь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100% хлопок, плотность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142 г/м2, стеганный (40% овечья шерсть, 60% полиэфир). Рисунок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стежки: узоры, расстояние между линиями стежка 6 см, шаг стежка 1 мм. Внутренний чехол: ткань с пленочным полиуретановым покрытием. Общая плотность ткани 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оснащена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воздухоотводами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</w:t>
            </w:r>
            <w:r>
              <w:rPr>
                <w:rFonts w:ascii="Times New Roman" w:hAnsi="Times New Roman"/>
                <w:sz w:val="24"/>
                <w:szCs w:val="24"/>
              </w:rPr>
              <w:t>верстия с обработанными краями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).Наперник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нетканое полотно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внешнему виду: чехлы цельнокроеные, на молнии. Молнии в цвет ткани. Вес изделия: 2,2 кг. Обработка любая температурная100С верхнего чехла, внутренний подлежит обработ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любыми не хлорсодержащими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дезенфицирующими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средствами. Изделия упакованы в индивидуальную упаковку (полиэтилен) оснащены биркой с наименованием производителя, состава и эксплуатационных характеристик.  Дополнительные требования: Поставка и прием товара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на основании одобренного образца.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отделочный кант по плечевым швам и карманам,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белый со светло-голубой отделкой. Размер 60.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</w:t>
            </w:r>
            <w:r>
              <w:rPr>
                <w:rFonts w:ascii="Times New Roman" w:hAnsi="Times New Roman"/>
                <w:sz w:val="24"/>
                <w:szCs w:val="24"/>
              </w:rPr>
              <w:t>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100 -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</w:t>
            </w:r>
            <w:r>
              <w:rPr>
                <w:rFonts w:ascii="Times New Roman" w:hAnsi="Times New Roman"/>
                <w:sz w:val="24"/>
                <w:szCs w:val="24"/>
              </w:rPr>
              <w:t>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52,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>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Блузон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52, рост 170 -  Блузон с V-образным вырезом, боковыми разрезами, 3 накладными карманами (1 карман на груди, 2 кармана внизу по нижнему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175 - 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>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56, рост 170 -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-  Блузон с V-образным вырезом, боковыми разрезами, 3 накладными карманами (1 карман на </w:t>
            </w:r>
            <w:r>
              <w:rPr>
                <w:rFonts w:ascii="Times New Roman" w:hAnsi="Times New Roman"/>
                <w:sz w:val="24"/>
                <w:szCs w:val="24"/>
              </w:rPr>
              <w:t>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-  </w:t>
            </w:r>
            <w:r>
              <w:rPr>
                <w:rFonts w:ascii="Times New Roman" w:hAnsi="Times New Roman"/>
                <w:sz w:val="24"/>
                <w:szCs w:val="24"/>
              </w:rPr>
              <w:t>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</w:t>
            </w:r>
            <w:r>
              <w:rPr>
                <w:rFonts w:ascii="Times New Roman" w:hAnsi="Times New Roman"/>
                <w:sz w:val="24"/>
                <w:szCs w:val="24"/>
              </w:rPr>
              <w:t>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40, рост 160 -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40, рост 170 -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42, рост 165 - 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42, рост 176 -  Блузон с V-образным вырезом, боковыми разрезами, 3 накладными карманами (1 карман на груди, 2 кармана внизу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</w:t>
            </w:r>
            <w:r>
              <w:rPr>
                <w:rFonts w:ascii="Times New Roman" w:hAnsi="Times New Roman"/>
                <w:sz w:val="24"/>
                <w:szCs w:val="24"/>
              </w:rPr>
              <w:t>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170 -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180 -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</w:t>
            </w:r>
            <w:r>
              <w:rPr>
                <w:rFonts w:ascii="Times New Roman" w:hAnsi="Times New Roman"/>
                <w:sz w:val="24"/>
                <w:szCs w:val="24"/>
              </w:rPr>
              <w:t>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кармана внизу по нижнему краю изделия). Брюки с поясом на резинке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180 -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160 -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165 -  Блузон с V-образным вырезом, боковыми разрезами, 3 накладными карманами (1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185 - 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165 -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</w:t>
            </w:r>
            <w:r>
              <w:rPr>
                <w:rFonts w:ascii="Times New Roman" w:hAnsi="Times New Roman"/>
                <w:sz w:val="24"/>
                <w:szCs w:val="24"/>
              </w:rPr>
              <w:t>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170 -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178 -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</w:t>
            </w:r>
            <w:r>
              <w:rPr>
                <w:rFonts w:ascii="Times New Roman" w:hAnsi="Times New Roman"/>
                <w:sz w:val="24"/>
                <w:szCs w:val="24"/>
              </w:rPr>
              <w:t>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180 - Блузон с V-образным вырезом, боковыми разрезами,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170 -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</w:t>
            </w:r>
            <w:r>
              <w:rPr>
                <w:rFonts w:ascii="Times New Roman" w:hAnsi="Times New Roman"/>
                <w:sz w:val="24"/>
                <w:szCs w:val="24"/>
              </w:rPr>
              <w:t>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176 -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180 - 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</w:t>
            </w:r>
            <w:r>
              <w:rPr>
                <w:rFonts w:ascii="Times New Roman" w:hAnsi="Times New Roman"/>
                <w:sz w:val="24"/>
                <w:szCs w:val="24"/>
              </w:rPr>
              <w:t>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180 -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170 -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</w:t>
            </w:r>
            <w:r>
              <w:rPr>
                <w:rFonts w:ascii="Times New Roman" w:hAnsi="Times New Roman"/>
                <w:sz w:val="24"/>
                <w:szCs w:val="24"/>
              </w:rPr>
              <w:t>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180 -  Блузон с V-образным вырезом, боковыми разрезами, 3 накладными карманами (1 карман на груди, 2 кармана внизу).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t>клиновидной вставкой между ног.  Цвет: белый. Ткань х/б, бязь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60, рост 165 -  Блузон с V-образным вырезом, боковыми разрезами, 3 накладными карманами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60, рост 170 -  Блузон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168 -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белая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Сорочка ночная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58, рост 170 -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Простынь (бязь) 185*220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бирюзовый, завязки назад, завязки на рукавах, рост 170 см, 44.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 50*90, хлопок, плотность 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Блуза: 3 кармана, боковые разрезы, передняя кокетка отрезная. Брюки </w:t>
            </w:r>
            <w:r>
              <w:rPr>
                <w:rFonts w:ascii="Times New Roman" w:hAnsi="Times New Roman"/>
                <w:sz w:val="24"/>
                <w:szCs w:val="24"/>
              </w:rPr>
              <w:t>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"Ксения" 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"Ксения" женский размер 48-50 рост 170. Костюм с удобной застежкой на молнии, V-образным вырезом горловины, накладные карманы. Рукав короткий. Брюки на резинке.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(65% полиэфир,35% хлопок) пл. 120 г/м2. Цвет: бирюзовый с голубым кантом.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Звщитные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9896-88.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Медея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45ЛЛ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Нитки швейные </w:t>
            </w:r>
            <w:r>
              <w:rPr>
                <w:rFonts w:ascii="Times New Roman" w:hAnsi="Times New Roman"/>
                <w:sz w:val="24"/>
                <w:szCs w:val="24"/>
              </w:rPr>
              <w:t>ЛХ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полиэстер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-  Блузон с V-образным вырезом, боковыми разрезами,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Наволочка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Наволочка 70*70,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белого цвета, бязь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>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187-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ККБ.Брюки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187 -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187 -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 187-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</w:t>
            </w:r>
            <w:r>
              <w:rPr>
                <w:rFonts w:ascii="Times New Roman" w:hAnsi="Times New Roman"/>
                <w:sz w:val="24"/>
                <w:szCs w:val="24"/>
              </w:rPr>
              <w:t>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Плащевая ткань (ширина 150,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 г/м2, василек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Молния метражом с фурнитурой (бегунки)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</w:t>
            </w:r>
            <w:r>
              <w:rPr>
                <w:rFonts w:ascii="Times New Roman" w:hAnsi="Times New Roman"/>
                <w:sz w:val="24"/>
                <w:szCs w:val="24"/>
              </w:rPr>
              <w:t>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52, рост 176 -  Блузон с V-образным вырезом, боковыми разрезами, 3 накладными карманами (1 карман на груди, 2 кармана внизу по нижнему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МАЛЬВА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Ткань: ТС-208, хлопок - 35%, полиэфир - 65%, 120 г/м² Застежка: на пуговицах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Карманы: накладные боковые с отделкой Цвет: белый с розовым Характеристики единицы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Рост: 162 Размер: 100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силуэта. Блуза цвет белый, брюки цвет стальной Разм.54,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 176. Вышивка на основной ткани изделия на вышивальной машине. Расположение логотипа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нагрудном кармане, посередине, размер логотипа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130 г/м2, хлопок 35%, полиэстер 65%.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Чехлы для матрасов 2000*90*14 Водонепроницаемый чехол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бортом,легко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водонепроницаемость, нескользящая поверхность,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</w:t>
            </w:r>
            <w:r>
              <w:rPr>
                <w:rFonts w:ascii="Times New Roman" w:hAnsi="Times New Roman"/>
                <w:sz w:val="24"/>
                <w:szCs w:val="24"/>
              </w:rPr>
              <w:t>в уходе- легко стирается и быстро сохнет, подходит для использования на ортопедических кроватях с изменяющимся профилем.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F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722" w:rsidRDefault="00DB0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01.01.2022 ПО 20.12.2022 РАВНЫМИ ЧАСТЯМИ ОДИН РАЗ В МЕСЯЦ.</w:t>
            </w:r>
          </w:p>
        </w:tc>
      </w:tr>
      <w:tr w:rsidR="00DB072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B072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 w:rsidP="00DF7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226-99-91</w:t>
            </w:r>
          </w:p>
        </w:tc>
      </w:tr>
      <w:tr w:rsidR="00DB072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27.10.2021 17:00:00 по местному времени. </w:t>
            </w:r>
          </w:p>
        </w:tc>
      </w:tr>
      <w:tr w:rsidR="00DB07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07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0722" w:rsidRDefault="00DB0722">
            <w:pPr>
              <w:rPr>
                <w:szCs w:val="16"/>
              </w:rPr>
            </w:pP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072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B0722" w:rsidRDefault="00DF7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Тарасенко Лариса Александровна,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226-99-91</w:t>
            </w:r>
            <w:bookmarkStart w:id="0" w:name="_GoBack"/>
            <w:bookmarkEnd w:id="0"/>
          </w:p>
        </w:tc>
      </w:tr>
    </w:tbl>
    <w:p w:rsidR="00000000" w:rsidRDefault="00DF74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722"/>
    <w:rsid w:val="00DB0722"/>
    <w:rsid w:val="00D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4C2A-06D4-4487-A00B-E8D18448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5472</Words>
  <Characters>31197</Characters>
  <Application>Microsoft Office Word</Application>
  <DocSecurity>0</DocSecurity>
  <Lines>259</Lines>
  <Paragraphs>73</Paragraphs>
  <ScaleCrop>false</ScaleCrop>
  <Company/>
  <LinksUpToDate>false</LinksUpToDate>
  <CharactersWithSpaces>36596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2021-10-20T06:34:00Z</dcterms:created>
  <dcterms:modified xsi:type="dcterms:W3CDTF">2021-10-20T06:35:00Z</dcterms:modified>
</cp:coreProperties>
</file>