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74"/>
        <w:gridCol w:w="1778"/>
        <w:gridCol w:w="1804"/>
        <w:gridCol w:w="480"/>
        <w:gridCol w:w="614"/>
        <w:gridCol w:w="819"/>
        <w:gridCol w:w="1614"/>
        <w:gridCol w:w="1322"/>
        <w:gridCol w:w="1496"/>
        <w:gridCol w:w="528"/>
      </w:tblGrid>
      <w:tr w:rsidR="00F22AD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22AD7" w:rsidRDefault="00F66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22AD7" w:rsidRDefault="00F22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F22AD7" w:rsidRDefault="00F66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F22AD7" w:rsidRDefault="00F22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</w:tr>
      <w:tr w:rsidR="00F22AD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22AD7" w:rsidRDefault="00F66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22AD7" w:rsidRDefault="00F22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22AD7" w:rsidRDefault="00F22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22AD7" w:rsidRDefault="00F22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22AD7" w:rsidRDefault="00F22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</w:tr>
      <w:tr w:rsidR="00F22AD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22AD7" w:rsidRDefault="00F66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22AD7" w:rsidRDefault="00F22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22AD7" w:rsidRDefault="00F22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22AD7" w:rsidRDefault="00F22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22AD7" w:rsidRDefault="00F22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</w:tr>
      <w:tr w:rsidR="00F22AD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22AD7" w:rsidRDefault="00F66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22AD7" w:rsidRDefault="00F22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22AD7" w:rsidRDefault="00F22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22AD7" w:rsidRDefault="00F22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22AD7" w:rsidRDefault="00F22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</w:tr>
      <w:tr w:rsidR="00F22AD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22AD7" w:rsidRDefault="00F66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22AD7" w:rsidRDefault="00F22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22AD7" w:rsidRDefault="00F22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22AD7" w:rsidRDefault="00F22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22AD7" w:rsidRDefault="00F22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</w:tr>
      <w:tr w:rsidR="00F22AD7" w:rsidRPr="00F6647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22AD7" w:rsidRPr="00F66476" w:rsidRDefault="00F6647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664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6647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664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6647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664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6647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F22AD7" w:rsidRPr="00F66476" w:rsidRDefault="00F22AD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22AD7" w:rsidRPr="00F66476" w:rsidRDefault="00F22AD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22AD7" w:rsidRPr="00F66476" w:rsidRDefault="00F22AD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22AD7" w:rsidRPr="00F66476" w:rsidRDefault="00F22AD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22AD7" w:rsidRPr="00F66476" w:rsidRDefault="00F22AD7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22AD7" w:rsidRPr="00F66476" w:rsidRDefault="00F22AD7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22AD7" w:rsidRPr="00F66476" w:rsidRDefault="00F22AD7">
            <w:pPr>
              <w:rPr>
                <w:szCs w:val="16"/>
                <w:lang w:val="en-US"/>
              </w:rPr>
            </w:pPr>
          </w:p>
        </w:tc>
      </w:tr>
      <w:tr w:rsidR="00F22AD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22AD7" w:rsidRDefault="00F66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22AD7" w:rsidRDefault="00F22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22AD7" w:rsidRDefault="00F22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22AD7" w:rsidRDefault="00F22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22AD7" w:rsidRDefault="00F22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</w:tr>
      <w:tr w:rsidR="00F22AD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22AD7" w:rsidRDefault="00F66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22AD7" w:rsidRDefault="00F22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22AD7" w:rsidRDefault="00F22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22AD7" w:rsidRDefault="00F22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22AD7" w:rsidRDefault="00F22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</w:tr>
      <w:tr w:rsidR="00F22AD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22AD7" w:rsidRDefault="00F66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22AD7" w:rsidRDefault="00F22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22AD7" w:rsidRDefault="00F22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22AD7" w:rsidRDefault="00F22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22AD7" w:rsidRDefault="00F22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</w:tr>
      <w:tr w:rsidR="00F22AD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22AD7" w:rsidRDefault="00F66476" w:rsidP="00F66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№.1513-2021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22AD7" w:rsidRDefault="00F22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22AD7" w:rsidRDefault="00F22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22AD7" w:rsidRDefault="00F22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22AD7" w:rsidRDefault="00F22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</w:tr>
      <w:tr w:rsidR="00F22AD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22AD7" w:rsidRDefault="00F66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22AD7" w:rsidRDefault="00F22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22AD7" w:rsidRDefault="00F22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22AD7" w:rsidRDefault="00F22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22AD7" w:rsidRDefault="00F22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</w:tr>
      <w:tr w:rsidR="00F22AD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22AD7" w:rsidRDefault="00F22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22AD7" w:rsidRDefault="00F22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22AD7" w:rsidRDefault="00F22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22AD7" w:rsidRDefault="00F22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22AD7" w:rsidRDefault="00F22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22AD7" w:rsidRDefault="00F22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22AD7" w:rsidRDefault="00F22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</w:tr>
      <w:tr w:rsidR="00F22AD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22AD7" w:rsidRDefault="00F66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22AD7" w:rsidRDefault="00F22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22AD7" w:rsidRDefault="00F22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22AD7" w:rsidRDefault="00F22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22AD7" w:rsidRDefault="00F22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</w:tr>
      <w:tr w:rsidR="00F22AD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22AD7" w:rsidRDefault="00F22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22AD7" w:rsidRDefault="00F22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22AD7" w:rsidRDefault="00F22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22AD7" w:rsidRDefault="00F22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22AD7" w:rsidRDefault="00F22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22AD7" w:rsidRDefault="00F22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22AD7" w:rsidRDefault="00F22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</w:tr>
      <w:tr w:rsidR="00F22AD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F22AD7" w:rsidRDefault="00F664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</w:tr>
      <w:tr w:rsidR="00F22AD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22AD7" w:rsidRDefault="00F664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22AD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2AD7" w:rsidRDefault="00F664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2AD7" w:rsidRDefault="00F664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2AD7" w:rsidRDefault="00F664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2AD7" w:rsidRDefault="00F664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2AD7" w:rsidRDefault="00F664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2AD7" w:rsidRDefault="00F664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2AD7" w:rsidRDefault="00F664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2AD7" w:rsidRDefault="00F664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2AD7" w:rsidRDefault="00F664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2AD7" w:rsidRDefault="00F664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22AD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2AD7" w:rsidRDefault="00F66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2AD7" w:rsidRDefault="00F66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эндоскопического оборудования и инструментов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Storz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Германия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2AD7" w:rsidRDefault="00F66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Наименование работ и (или) услуг:  Ремонт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видеоэндоскопа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гибкого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интубационного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техническим характеристикам, объему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Ремонт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видеоэндоскопа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гибкого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интубационного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каталожный № 11303BNX, KARL STORZ (Германия), заводской № 59121: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 и сборка изделия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узлов и деталей, дезинфекция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ремонт рабочей части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ремонт аспирационного канала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замена дистальной резины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видеоконнектора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- замена видеоматрицы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ремонт питающего кабеля видеоматрицы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ремонт видеокабеля эндоскопа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контрольной платы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настройка видеотракта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ремонт защитного конуса для вводимой части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пайка контактов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горизонтальная калибровка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настройка контрастности видеочипа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регулировка тяг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регулировка углов отклонения дистального конца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герметизация, проверка герметичности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заменяемым запчастям: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Запасные части, используемые при оказании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дист</w:t>
            </w:r>
            <w:r>
              <w:rPr>
                <w:rFonts w:ascii="Times New Roman" w:hAnsi="Times New Roman"/>
                <w:sz w:val="24"/>
                <w:szCs w:val="24"/>
              </w:rPr>
              <w:t>альная резина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видеоматрица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контрольная плата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Запасные части входят в стоимость ремонта;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 выполнении работ должны использоваться оригинальные новые запасные части (запасные части, которые не были в упо</w:t>
            </w:r>
            <w:r>
              <w:rPr>
                <w:rFonts w:ascii="Times New Roman" w:hAnsi="Times New Roman"/>
                <w:sz w:val="24"/>
                <w:szCs w:val="24"/>
              </w:rPr>
              <w:t>треблении, в ремонте, не были восстановлены, у которых не была осуществлена замена составных частей, не были восстановлены потребительские свойства);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Все заменяемые части должны быть полностью совместимы с имеющимся у Заказчика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оказанные услуги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выполнение ремонтных и регулировочных работ с восстановлением исправности, экс-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плуатационных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 и ресурса изделия в соответствии с техническим регламентом и стандартами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параметров оборудования, заявленных при государственн</w:t>
            </w:r>
            <w:r>
              <w:rPr>
                <w:rFonts w:ascii="Times New Roman" w:hAnsi="Times New Roman"/>
                <w:sz w:val="24"/>
                <w:szCs w:val="24"/>
              </w:rPr>
              <w:t>ой сертификации, после проведения ремонта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у Исполнителя лицензии на право производства и ТО МИ, согласно Положению о лицензировании деятельности по производству и техническому обслуживанию (за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</w:t>
            </w:r>
            <w:r>
              <w:rPr>
                <w:rFonts w:ascii="Times New Roman" w:hAnsi="Times New Roman"/>
                <w:sz w:val="24"/>
                <w:szCs w:val="24"/>
              </w:rPr>
              <w:t>-ключением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случая, если техническое обслуживание осуществляется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соб-ственных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нужд юридического лица или индивидуального предпринимателя) медицинской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еские рекомендации «Техническое обслуживание медицинской техники»,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утвер-жденных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письмом Министерства здравоохранения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Минпромнауки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от 27.10.2003 г. № 293-22/233 «О введении в действие методических рекомендаций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Техниче-ское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медицинско</w:t>
            </w:r>
            <w:r>
              <w:rPr>
                <w:rFonts w:ascii="Times New Roman" w:hAnsi="Times New Roman"/>
                <w:sz w:val="24"/>
                <w:szCs w:val="24"/>
              </w:rPr>
              <w:t>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Техническое обслуживание медицинских изделий. Требования для государственных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Национальный стандарт Российской Федерации.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медицин-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М</w:t>
            </w:r>
            <w:r>
              <w:rPr>
                <w:rFonts w:ascii="Times New Roman" w:hAnsi="Times New Roman"/>
                <w:sz w:val="24"/>
                <w:szCs w:val="24"/>
              </w:rPr>
              <w:t>есто выполнения работ, и (или)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г. Красноярск,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ул. Партизана Железняка, 3-а;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заполнение журнала технического обслуживания </w:t>
            </w:r>
            <w:r>
              <w:rPr>
                <w:rFonts w:ascii="Times New Roman" w:hAnsi="Times New Roman"/>
                <w:sz w:val="24"/>
                <w:szCs w:val="24"/>
              </w:rPr>
              <w:t>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Иные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оборудования осуществляется за счет Исполнителя;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оказанных услуг – не более 90 дней с момента заключения контракт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2AD7" w:rsidRDefault="00F66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2AD7" w:rsidRDefault="00F66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2AD7" w:rsidRDefault="00F22A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2AD7" w:rsidRDefault="00F22A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</w:tr>
      <w:tr w:rsidR="00F22AD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</w:tr>
      <w:tr w:rsidR="00F22AD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22AD7" w:rsidRDefault="00F664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F22AD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</w:tr>
      <w:tr w:rsidR="00F22AD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22AD7" w:rsidRDefault="00F664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22AD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22AD7" w:rsidRDefault="00F22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22AD7" w:rsidRDefault="00F22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22AD7" w:rsidRDefault="00F22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22AD7" w:rsidRDefault="00F22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22AD7" w:rsidRDefault="00F22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22AD7" w:rsidRDefault="00F22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22AD7" w:rsidRDefault="00F22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</w:tr>
      <w:tr w:rsidR="00F22AD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22AD7" w:rsidRDefault="00F664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22AD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</w:tr>
      <w:tr w:rsidR="00F22AD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22AD7" w:rsidRDefault="00F664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24.09.2021 17:00:00 по местному времени. </w:t>
            </w:r>
          </w:p>
        </w:tc>
      </w:tr>
      <w:tr w:rsidR="00F22AD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</w:tr>
      <w:tr w:rsidR="00F22AD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22AD7" w:rsidRDefault="00F664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22AD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</w:tr>
      <w:tr w:rsidR="00F22AD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</w:tr>
      <w:tr w:rsidR="00F22AD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22AD7" w:rsidRDefault="00F22AD7">
            <w:pPr>
              <w:rPr>
                <w:szCs w:val="16"/>
              </w:rPr>
            </w:pPr>
          </w:p>
        </w:tc>
      </w:tr>
      <w:tr w:rsidR="00F22AD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22AD7" w:rsidRDefault="00F664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22AD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22AD7" w:rsidRDefault="00F664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F6647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2AD7"/>
    <w:rsid w:val="00F22AD7"/>
    <w:rsid w:val="00F6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82D34B-F576-4816-884C-81E8DD01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793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2021-09-22T01:42:00Z</dcterms:created>
  <dcterms:modified xsi:type="dcterms:W3CDTF">2021-09-22T01:42:00Z</dcterms:modified>
</cp:coreProperties>
</file>