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9"/>
        <w:gridCol w:w="1555"/>
        <w:gridCol w:w="1820"/>
        <w:gridCol w:w="534"/>
        <w:gridCol w:w="658"/>
        <w:gridCol w:w="843"/>
        <w:gridCol w:w="1549"/>
        <w:gridCol w:w="1309"/>
        <w:gridCol w:w="1395"/>
        <w:gridCol w:w="681"/>
      </w:tblGrid>
      <w:tr w:rsidR="004C7DA6" w:rsidRPr="000159A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DA6" w:rsidRPr="000159A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DA6" w:rsidRPr="000159A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DA6" w:rsidRPr="000159A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DA6" w:rsidRPr="000159A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DA6" w:rsidRPr="0077124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159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-mail: </w:t>
            </w:r>
            <w:proofErr w:type="spellStart"/>
            <w:r w:rsidRPr="000159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kkb</w:t>
            </w:r>
            <w:proofErr w:type="spellEnd"/>
            <w:r w:rsidRPr="000159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@ </w:t>
            </w:r>
            <w:proofErr w:type="spellStart"/>
            <w:r w:rsidRPr="000159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medqorod</w:t>
            </w:r>
            <w:proofErr w:type="spellEnd"/>
            <w:r w:rsidRPr="000159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0159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C7DA6" w:rsidRPr="000159A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DA6" w:rsidRPr="000159A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DA6" w:rsidRPr="000159A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DA6" w:rsidRPr="000159A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C7DA6" w:rsidRPr="000159A5" w:rsidRDefault="00771245" w:rsidP="007712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15.09.</w:t>
            </w:r>
            <w:r w:rsidR="00414F02" w:rsidRPr="000159A5">
              <w:rPr>
                <w:rFonts w:ascii="Times New Roman" w:hAnsi="Times New Roman" w:cs="Times New Roman"/>
                <w:sz w:val="20"/>
                <w:szCs w:val="20"/>
              </w:rPr>
              <w:t>2 021 г. №.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1468-2021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DA6" w:rsidRPr="000159A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DA6" w:rsidRPr="000159A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DA6" w:rsidRPr="000159A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DA6" w:rsidRPr="000159A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DA6" w:rsidRPr="000159A5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b/>
                <w:sz w:val="20"/>
                <w:szCs w:val="20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DA6" w:rsidRPr="000159A5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4C7DA6" w:rsidRPr="000159A5" w:rsidTr="00525456">
        <w:trPr>
          <w:trHeight w:val="927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Кол-во, </w:t>
            </w:r>
            <w:proofErr w:type="spellStart"/>
            <w:r w:rsidRPr="000159A5">
              <w:rPr>
                <w:rFonts w:ascii="Times New Roman" w:hAnsi="Times New Roman" w:cs="Times New Roman"/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b/>
                <w:sz w:val="20"/>
                <w:szCs w:val="20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b/>
                <w:sz w:val="20"/>
                <w:szCs w:val="20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b/>
                <w:sz w:val="20"/>
                <w:szCs w:val="20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b/>
                <w:sz w:val="20"/>
                <w:szCs w:val="20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b/>
                <w:sz w:val="20"/>
                <w:szCs w:val="20"/>
              </w:rPr>
              <w:t>Код вида МИ</w:t>
            </w:r>
          </w:p>
        </w:tc>
      </w:tr>
      <w:tr w:rsidR="004C7DA6" w:rsidRPr="000159A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Одежда для пациентов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Пижама мужская для пациентов х/б размер 46</w:t>
            </w:r>
          </w:p>
          <w:p w:rsidR="00F3785F" w:rsidRPr="000159A5" w:rsidRDefault="00F37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Состав ткани- 100%хлопок. Плотность материала: 142г/м2, ГОСТ. Изготовлен из бязи набивной, расцветка нейтральная, классическая, куртка с длинным рукавом, воротник отложной, имеет два кармана, застежка на пуговицах, брюки на резинке.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C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C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DA6" w:rsidRPr="000159A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Одежда для пациентов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Пижама мужская для пациентов х/б размер 48</w:t>
            </w:r>
          </w:p>
          <w:p w:rsidR="00F3785F" w:rsidRPr="000159A5" w:rsidRDefault="00F37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Состав ткани- 100%хлопок. Плотность материала: 142г/м2, ГОСТ. Изготовлен из бязи набивной, расцветка нейтральная, классическая, куртка с длинным рукавом, воротник отложной, имеет два кармана, застежка на пуговицах, брюки на резинке.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C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C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DA6" w:rsidRPr="000159A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Одежда для пациентов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Пижама мужская для пациентов х/б размер 50</w:t>
            </w:r>
          </w:p>
          <w:p w:rsidR="00F3785F" w:rsidRPr="000159A5" w:rsidRDefault="00F37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Состав ткани- 100%хлопок. Плотность материала: 142г/м2, ГОСТ. Изготовлен </w:t>
            </w:r>
            <w:r w:rsidRPr="000159A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из бязи набивной, расцветка нейтральная, классическая, куртка с длинным рукавом, воротник отложной, имеет два кармана, застежка на пуговицах, брюки на резинке.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C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C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DA6" w:rsidRPr="000159A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Одежда для пациентов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Пижама мужская для пациентов х/б размер 52</w:t>
            </w:r>
          </w:p>
          <w:p w:rsidR="00F3785F" w:rsidRPr="000159A5" w:rsidRDefault="00F37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Состав ткани- 100%хлопок. Плотность материала: 142г/м2, ГОСТ. Изготовлен из бязи набивной, расцветка нейтральная, классическая, куртка с длинным рукавом, воротник отложной, имеет два кармана, застежка на пуговицах, брюки на резинке.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C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C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DA6" w:rsidRPr="000159A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Одежда для пациентов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Пижама мужская для пациентов х/б размер 54</w:t>
            </w:r>
          </w:p>
          <w:p w:rsidR="00F3785F" w:rsidRPr="000159A5" w:rsidRDefault="00F37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Состав ткани- 100%хлопок. Плотность материала: 142г/м2, ГОСТ. Изготовлен из бязи набивной, расцветка нейтральная, классическая, куртка с длинным рукавом, воротник отложной, имеет два кармана, застежка на пуговицах, брюки на резинке.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C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C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DA6" w:rsidRPr="000159A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Одежда для пациентов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Пижама мужская для пациентов х/б размер 56</w:t>
            </w:r>
          </w:p>
          <w:p w:rsidR="00F3785F" w:rsidRPr="000159A5" w:rsidRDefault="00F37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Состав ткани- 100%хлопок. Плотность материала: 142г/м2, ГОСТ. Изготовлен из бязи набивной, расцветка нейтральная, классическая, куртка с длинным рукавом, воротник отложной, имеет два кармана, застежка на пуговицах, брюки на резинке.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C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C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DA6" w:rsidRPr="000159A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Одежда для пациентов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Пижама мужская для пациентов х/б размер 58</w:t>
            </w:r>
          </w:p>
          <w:p w:rsidR="00F3785F" w:rsidRPr="000159A5" w:rsidRDefault="00F37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Состав ткани- 100%хлопок. Плотность материала: 142г/м2, ГОСТ. Изготовлен из бязи набивной, расцветка нейтральная, классическая, куртка с длинным рукавом, воротник отложной, имеет два кармана, застежка на пуговицах, брюки на резинке.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C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C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DA6" w:rsidRPr="000159A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Одежда для пациентов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Пижама мужская для пациентов х/б размер 60</w:t>
            </w:r>
          </w:p>
          <w:p w:rsidR="00F3785F" w:rsidRPr="000159A5" w:rsidRDefault="00F37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Состав ткани- 100%хлопок. Плотность материала: 142г/м2, ГОСТ. Изготовлен из бязи набивной, расцветка нейтральная, классическая, куртка с длинным рукавом, воротник отложной, имеет два кармана, застежка на пуговицах, брюки на резинке.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C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C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DA6" w:rsidRPr="000159A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Одежда для пациентов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Пижама мужская для пациентов х/б размер 62</w:t>
            </w:r>
          </w:p>
          <w:p w:rsidR="00F3785F" w:rsidRPr="000159A5" w:rsidRDefault="00F37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Состав ткани- 100%хлопок. Плотность материала: 142г/м2, ГОСТ. Изготовлен из бязи набивной, расцветка нейтральная, классическая, куртка с длинным рукавом, воротник отложной, имеет два кармана, застежка на пуговицах, брюки на резинке.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C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C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DA6" w:rsidRPr="000159A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Одежда для пациентов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Халат женский для пациентов х/б цветные размер 50</w:t>
            </w:r>
          </w:p>
          <w:p w:rsidR="00F3785F" w:rsidRPr="000159A5" w:rsidRDefault="00F37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Состав ткани- 100%хлопок. Плотность материала: 142г/м2, ГОСТ. Изготовлен из бязи набивной, расцветка нейтральная, </w:t>
            </w:r>
            <w:r w:rsidRPr="000159A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классическая</w:t>
            </w:r>
            <w:r w:rsidRPr="000159A5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, застежка на запах, имеет два кармана, рукав короткий.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C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C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DA6" w:rsidRPr="000159A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Одежда для пациентов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Халат женский для пациентов х/б цветные размер 48</w:t>
            </w:r>
          </w:p>
          <w:p w:rsidR="00F3785F" w:rsidRPr="000159A5" w:rsidRDefault="00F37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Состав ткани- 100%хлопок. Плотность материала: 142г/м2, ГОСТ. Изготовлен из бязи набивной, расцветка нейтральная, классическая</w:t>
            </w:r>
            <w:r w:rsidRPr="000159A5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, застежка на запах, имеет два кармана, рукав короткий.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C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C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DA6" w:rsidRPr="000159A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Одежда для пациентов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Халат женский для пациентов х/б цветные размер 52</w:t>
            </w:r>
          </w:p>
          <w:p w:rsidR="00F3785F" w:rsidRPr="000159A5" w:rsidRDefault="00F37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Состав ткани- 100%хлопок. Плотность материала: 142г/м2, ГОСТ. Изготовлен из бязи набивной, расцветка нейтральная, классическая</w:t>
            </w:r>
            <w:r w:rsidRPr="000159A5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, застежка на запах, имеет два кармана, рукав короткий.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C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C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DA6" w:rsidRPr="000159A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Одежда для пациентов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Халат женский для пациентов х/б цветные размер 54, рост 164</w:t>
            </w:r>
          </w:p>
          <w:p w:rsidR="00F3785F" w:rsidRPr="000159A5" w:rsidRDefault="00F37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Состав ткани- 100%хлопок. Плотность материала: 142г/м2, ГОСТ. Изготовлен из бязи набивной, расцветка нейтральная, классическая</w:t>
            </w:r>
            <w:r w:rsidRPr="000159A5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, застежка на запах, имеет два кармана, рукав короткий.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C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C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DA6" w:rsidRPr="000159A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Одежда для пациентов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Халат женский для пациентов х/б цветные размер 56, рост 164</w:t>
            </w:r>
          </w:p>
          <w:p w:rsidR="00F3785F" w:rsidRPr="000159A5" w:rsidRDefault="00F37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Состав ткани- 100%хлопок. Плотность материала: 142г/м2, ГОСТ. Изготовлен из бязи набивной, расцветка нейтральная, классическая</w:t>
            </w:r>
            <w:r w:rsidRPr="000159A5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, застежка на запах, имеет два кармана, рукав короткий.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C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C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DA6" w:rsidRPr="000159A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Одежда для пациентов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Халат женский для пациентов х/б цветные размер 58, рост 164</w:t>
            </w:r>
          </w:p>
          <w:p w:rsidR="00F3785F" w:rsidRPr="000159A5" w:rsidRDefault="00F37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Состав ткани- 100%хлопок. Плотность материала: 142г/м2, ГОСТ. Изготовлен из бязи набивной, расцветка нейтральная, классическая</w:t>
            </w:r>
            <w:r w:rsidRPr="000159A5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, застежка на запах, имеет два кармана, рукав короткий.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C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C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DA6" w:rsidRPr="000159A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Одежда для пациентов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Халат женский для пациентов х/б цветные размер 60</w:t>
            </w:r>
          </w:p>
          <w:p w:rsidR="00F3785F" w:rsidRPr="000159A5" w:rsidRDefault="00F37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Состав ткани- 100%хлопок. Плотность материала: 142г/м2, ГОСТ. Изготовлен из бязи набивной, расцветка нейтральная, классическая</w:t>
            </w:r>
            <w:r w:rsidRPr="000159A5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, застежка на запах, имеет два кармана, рукав короткий.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C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C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DA6" w:rsidRPr="000159A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Одежда для пациентов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Халат женский для пациентов х/б цветные размер 62</w:t>
            </w:r>
          </w:p>
          <w:p w:rsidR="00F3785F" w:rsidRPr="000159A5" w:rsidRDefault="00F37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Состав ткани- 100%хлопок. Плотность материала: 142г/м2, ГОСТ. Изготовлен из бязи набивной, расцветка нейтральная, классическая</w:t>
            </w:r>
            <w:r w:rsidRPr="000159A5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, застежка на запах, имеет два кармана, рукав короткий.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C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C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DA6" w:rsidRPr="000159A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Одежда для пациентов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 xml:space="preserve">Халат женский для пациентов х/б цветные </w:t>
            </w:r>
            <w:r w:rsidR="000159A5">
              <w:rPr>
                <w:rFonts w:ascii="Times New Roman" w:hAnsi="Times New Roman" w:cs="Times New Roman"/>
                <w:sz w:val="20"/>
                <w:szCs w:val="20"/>
              </w:rPr>
              <w:t>размер 64</w:t>
            </w:r>
          </w:p>
          <w:p w:rsidR="00F3785F" w:rsidRPr="000159A5" w:rsidRDefault="00F37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Состав ткани- 100%хлопок. Плотность материала: 142г/м2, ГОСТ. Изготовлен из бязи набивной, расцветка нейтральная, классическая</w:t>
            </w:r>
            <w:r w:rsidRPr="000159A5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, застежка на запах, имеет два кармана, рукав короткий.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C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C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DA6" w:rsidRPr="000159A5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DA6" w:rsidRPr="000159A5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C7DA6" w:rsidRPr="000159A5" w:rsidRDefault="00414F02" w:rsidP="00F37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 xml:space="preserve">       Срок поставки: с момента заключения контракта до 31.12.2021, по заявкам заказчика.</w:t>
            </w:r>
          </w:p>
        </w:tc>
      </w:tr>
      <w:tr w:rsidR="004C7DA6" w:rsidRPr="000159A5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DA6" w:rsidRPr="000159A5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C7DA6" w:rsidRPr="000159A5" w:rsidRDefault="00414F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 xml:space="preserve">       Цена должна быть указана с учетом </w:t>
            </w:r>
            <w:proofErr w:type="gramStart"/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доставки  до</w:t>
            </w:r>
            <w:proofErr w:type="gramEnd"/>
            <w:r w:rsidRPr="000159A5">
              <w:rPr>
                <w:rFonts w:ascii="Times New Roman" w:hAnsi="Times New Roman" w:cs="Times New Roman"/>
                <w:sz w:val="20"/>
                <w:szCs w:val="20"/>
              </w:rPr>
              <w:t xml:space="preserve"> КГБУЗ «Краевая клиническая больница» г.</w:t>
            </w:r>
            <w:r w:rsidR="00F3785F" w:rsidRPr="000159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Красноярск, ул. Партизана Железняка, 3. </w:t>
            </w:r>
          </w:p>
        </w:tc>
      </w:tr>
      <w:tr w:rsidR="004C7DA6" w:rsidRPr="000159A5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DA6" w:rsidRPr="000159A5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C7DA6" w:rsidRPr="000159A5" w:rsidRDefault="00414F02" w:rsidP="00F378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Информацию необходимо направить по факсу +7 (391) 220-16-23, электронной почте </w:t>
            </w:r>
            <w:proofErr w:type="gramStart"/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zakupki@medgorod.ru  или</w:t>
            </w:r>
            <w:proofErr w:type="gramEnd"/>
            <w:r w:rsidRPr="000159A5">
              <w:rPr>
                <w:rFonts w:ascii="Times New Roman" w:hAnsi="Times New Roman" w:cs="Times New Roman"/>
                <w:sz w:val="20"/>
                <w:szCs w:val="20"/>
              </w:rPr>
              <w:t xml:space="preserve"> по адресу г. Красноярск, ул. Партизана Железняка 3-б, отдел обеспечения государственных закупок, тел. </w:t>
            </w:r>
            <w:r w:rsidR="00F3785F" w:rsidRPr="000159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226-99-91</w:t>
            </w:r>
          </w:p>
        </w:tc>
      </w:tr>
      <w:tr w:rsidR="004C7DA6" w:rsidRPr="000159A5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DA6" w:rsidRPr="000159A5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C7DA6" w:rsidRPr="000159A5" w:rsidRDefault="00414F02" w:rsidP="00F37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 xml:space="preserve">       Предложения принимаются в срок до </w:t>
            </w:r>
            <w:r w:rsidR="00F3785F" w:rsidRPr="000159A5">
              <w:rPr>
                <w:rFonts w:ascii="Times New Roman" w:hAnsi="Times New Roman" w:cs="Times New Roman"/>
                <w:sz w:val="20"/>
                <w:szCs w:val="20"/>
              </w:rPr>
              <w:t>17.09</w:t>
            </w: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 xml:space="preserve">.2021 17:00:00 по местному времени. </w:t>
            </w:r>
          </w:p>
        </w:tc>
      </w:tr>
      <w:tr w:rsidR="004C7DA6" w:rsidRPr="000159A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DA6" w:rsidRPr="000159A5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C7DA6" w:rsidRPr="000159A5" w:rsidRDefault="00414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Руководитель контрактной службы________________________/Алешечкина Е.А./</w:t>
            </w:r>
          </w:p>
        </w:tc>
      </w:tr>
      <w:tr w:rsidR="004C7DA6" w:rsidRPr="000159A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DA6" w:rsidRPr="000159A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DA6" w:rsidRPr="000159A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DA6" w:rsidRPr="000159A5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C7DA6" w:rsidRPr="000159A5" w:rsidRDefault="00414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Исполнитель:</w:t>
            </w:r>
          </w:p>
        </w:tc>
      </w:tr>
      <w:tr w:rsidR="004C7DA6" w:rsidRPr="000159A5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C7DA6" w:rsidRPr="000159A5" w:rsidRDefault="00414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Нефедова Светлана Леонидовна, тел.</w:t>
            </w:r>
          </w:p>
        </w:tc>
      </w:tr>
    </w:tbl>
    <w:p w:rsidR="0068204A" w:rsidRPr="000159A5" w:rsidRDefault="0068204A">
      <w:pPr>
        <w:rPr>
          <w:rFonts w:ascii="Times New Roman" w:hAnsi="Times New Roman" w:cs="Times New Roman"/>
          <w:sz w:val="20"/>
          <w:szCs w:val="20"/>
        </w:rPr>
      </w:pPr>
    </w:p>
    <w:p w:rsidR="00525456" w:rsidRPr="000159A5" w:rsidRDefault="00525456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525456" w:rsidRPr="000159A5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DA6"/>
    <w:rsid w:val="000159A5"/>
    <w:rsid w:val="00414F02"/>
    <w:rsid w:val="004C7DA6"/>
    <w:rsid w:val="00525456"/>
    <w:rsid w:val="0068204A"/>
    <w:rsid w:val="00771245"/>
    <w:rsid w:val="00856098"/>
    <w:rsid w:val="00AC186B"/>
    <w:rsid w:val="00D14C37"/>
    <w:rsid w:val="00F3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C18F37-DB8C-4656-8946-7C9F0E75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Strong"/>
    <w:basedOn w:val="a0"/>
    <w:uiPriority w:val="22"/>
    <w:qFormat/>
    <w:rsid w:val="005254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Тарасенко Лариса Александровна</dc:creator>
  <cp:lastModifiedBy>Тарасенко Лариса Александровна</cp:lastModifiedBy>
  <cp:revision>3</cp:revision>
  <dcterms:created xsi:type="dcterms:W3CDTF">2021-09-15T02:30:00Z</dcterms:created>
  <dcterms:modified xsi:type="dcterms:W3CDTF">2021-09-15T03:13:00Z</dcterms:modified>
</cp:coreProperties>
</file>