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34C4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C42" w:rsidRDefault="00214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34C42" w:rsidRDefault="00214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C42" w:rsidRDefault="00214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C42" w:rsidRDefault="00214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C42" w:rsidRDefault="00214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C42" w:rsidRDefault="00214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</w:tr>
      <w:tr w:rsidR="00934C42" w:rsidRPr="0021487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C42" w:rsidRPr="0021487F" w:rsidRDefault="002148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48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21487F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34C42" w:rsidRPr="0021487F" w:rsidRDefault="00934C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C42" w:rsidRPr="0021487F" w:rsidRDefault="00934C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C42" w:rsidRPr="0021487F" w:rsidRDefault="00934C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C42" w:rsidRPr="0021487F" w:rsidRDefault="00934C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C42" w:rsidRPr="0021487F" w:rsidRDefault="00934C4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C42" w:rsidRPr="0021487F" w:rsidRDefault="00934C4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C42" w:rsidRPr="0021487F" w:rsidRDefault="00934C42">
            <w:pPr>
              <w:rPr>
                <w:szCs w:val="16"/>
                <w:lang w:val="en-US"/>
              </w:rPr>
            </w:pP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C42" w:rsidRDefault="00214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C42" w:rsidRDefault="00214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C42" w:rsidRDefault="00214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C42" w:rsidRDefault="0021487F" w:rsidP="00214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</w:t>
            </w:r>
            <w:r>
              <w:rPr>
                <w:rFonts w:ascii="Times New Roman" w:hAnsi="Times New Roman"/>
                <w:sz w:val="24"/>
                <w:szCs w:val="24"/>
              </w:rPr>
              <w:t>022 г. №.1464-2022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C42" w:rsidRDefault="00214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34C42" w:rsidRDefault="00214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34C42" w:rsidRDefault="00214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34C42" w:rsidRDefault="00214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4C42" w:rsidRDefault="00214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4C42" w:rsidRDefault="00214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4C42" w:rsidRDefault="00214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4C42" w:rsidRDefault="00214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4C42" w:rsidRDefault="00214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4C42" w:rsidRDefault="00214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4C42" w:rsidRDefault="00214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4C42" w:rsidRDefault="00214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4C42" w:rsidRDefault="00214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4C42" w:rsidRDefault="00214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C42" w:rsidRDefault="00214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C42" w:rsidRDefault="00214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силового хирургического оборудования производства Б.Браун Медикал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C42" w:rsidRDefault="00214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 Ремонт аккумуляторного модуля силового хирур-гического оборудования производства Б.Браун Медикал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техническим характеристикам, объему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Ремонт аккумулятора 3Ti, артикул GA676, серийный № 23314: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 изделия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аккумуляторной батареи 9,6 V NiMh, артикул GA676824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защитной бумажной пломбы, а</w:t>
            </w:r>
            <w:r>
              <w:rPr>
                <w:rFonts w:ascii="Times New Roman" w:hAnsi="Times New Roman"/>
                <w:sz w:val="24"/>
                <w:szCs w:val="24"/>
              </w:rPr>
              <w:t>ртикул GA676213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сборка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общая проверка работоспособности оборудования в соответствии с требованиями про-изводителя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заменяемым запчастям: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потре-бительские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</w:t>
            </w:r>
            <w:r>
              <w:rPr>
                <w:rFonts w:ascii="Times New Roman" w:hAnsi="Times New Roman"/>
                <w:sz w:val="24"/>
                <w:szCs w:val="24"/>
              </w:rPr>
              <w:t>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качеству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сда-чи-приемки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</w:t>
            </w:r>
            <w:r>
              <w:rPr>
                <w:rFonts w:ascii="Times New Roman" w:hAnsi="Times New Roman"/>
                <w:sz w:val="24"/>
                <w:szCs w:val="24"/>
              </w:rPr>
              <w:t>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экс-плуатационных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сохранение заявленных </w:t>
            </w:r>
            <w:r>
              <w:rPr>
                <w:rFonts w:ascii="Times New Roman" w:hAnsi="Times New Roman"/>
                <w:sz w:val="24"/>
                <w:szCs w:val="24"/>
              </w:rPr>
              <w:t>при государственной сертификации параметров изделия после проведения ремонта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лицензии на право производства и ТО МИ, согласно Положе-нию о лицензировании деятельности по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меди-цинской техники,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27.10.2003 г. № 293-22/233 «О введении в действие методических рекомендаций «Те</w:t>
            </w:r>
            <w:r>
              <w:rPr>
                <w:rFonts w:ascii="Times New Roman" w:hAnsi="Times New Roman"/>
                <w:sz w:val="24"/>
                <w:szCs w:val="24"/>
              </w:rPr>
              <w:t>хни-ческое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заключение о состоянии оборудования, возможных ошибках эксплуатации;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Место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 и (или)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не более 10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C42" w:rsidRDefault="00214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C42" w:rsidRDefault="00214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C42" w:rsidRDefault="0093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4C42" w:rsidRDefault="0093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34C42" w:rsidRDefault="002148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34C42" w:rsidRDefault="00214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C42" w:rsidRDefault="00934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34C42" w:rsidRDefault="00214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34C42" w:rsidRDefault="002148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16.09.2022 17:00:00 по местному времени. </w:t>
            </w: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34C42" w:rsidRDefault="002148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34C42" w:rsidRDefault="00934C42">
            <w:pPr>
              <w:rPr>
                <w:szCs w:val="16"/>
              </w:rPr>
            </w:pP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34C42" w:rsidRDefault="002148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34C4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34C42" w:rsidRDefault="002148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21487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4C42"/>
    <w:rsid w:val="0021487F"/>
    <w:rsid w:val="0093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2B15B-E956-4B75-84EA-02577BAF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2022-09-13T01:21:00Z</dcterms:created>
  <dcterms:modified xsi:type="dcterms:W3CDTF">2022-09-13T01:22:00Z</dcterms:modified>
</cp:coreProperties>
</file>