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 w:rsidRPr="00FE24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Pr="00FE24F9" w:rsidRDefault="00FE24F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2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24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2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24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24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24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Pr="00FE24F9" w:rsidRDefault="00643454">
            <w:pPr>
              <w:spacing w:after="0"/>
              <w:rPr>
                <w:lang w:val="en-US"/>
              </w:rPr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 w:rsidP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№.14-2025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100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Доводчик для дверей весом до 100 кг. Белый цвет. Габариты не более 186х44х67мм. Температурный диапазон не менее чем от -35 до +40 градусов С. Двухскоростной. Регулируемый. Применяется для тяжелых </w:t>
            </w:r>
            <w:r>
              <w:rPr>
                <w:rFonts w:ascii="Times New Roman" w:hAnsi="Times New Roman"/>
                <w:sz w:val="24"/>
                <w:szCs w:val="24"/>
              </w:rPr>
              <w:t>подъездных дверей.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врезной 5 ключей, тип цилиндрический с повышенной секретностью, без защелки, ключей 5, накладки на замочную скважину белого цвета.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для врезного замка 70мм. Ключ-ключ. </w:t>
            </w:r>
            <w:r>
              <w:rPr>
                <w:rFonts w:ascii="Times New Roman" w:hAnsi="Times New Roman"/>
                <w:sz w:val="24"/>
                <w:szCs w:val="24"/>
              </w:rPr>
              <w:t>5 ключей с перфорацией. Покрытие хром.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Пружина дверная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Ручка-завертка оконная в комплекте с механизмом закрывания,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универсальная для оконных блоков из профиля ПВХ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для снега пластиковая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Применение: снеговая лопата с широким ковшом для расчистки больших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морозостойкий полипропилен (ГОСТ 26996-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ковш с планкой, </w:t>
            </w:r>
            <w:r>
              <w:rPr>
                <w:rFonts w:ascii="Times New Roman" w:hAnsi="Times New Roman"/>
                <w:sz w:val="24"/>
                <w:szCs w:val="24"/>
              </w:rPr>
              <w:t>стальной черенок и ручка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ковша: 500 х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ковша: 117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лопаты в сборе:1500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ковша/черенка: защёлка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(быстрая сборка/разборка)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Планка ковша: алюминиевая, закрепленная прокатом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Черенок: стальной ERGO, с покрытием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HandProtector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Ручка: V-образная c вставкой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BCrab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19596-87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для уборки снега пластиковая с металлической отделкой 500х500мм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Лопата с черенком для уборки снега пластиковая с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металлической отделкой 500х500мм.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из синтетического материала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основания не менее 150мм, длинна не менее 500мм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/м2, ГОСТ </w:t>
            </w:r>
            <w:r>
              <w:rPr>
                <w:rFonts w:ascii="Times New Roman" w:hAnsi="Times New Roman"/>
                <w:sz w:val="24"/>
                <w:szCs w:val="24"/>
              </w:rPr>
              <w:t>16430-83 (60 м в рулоне)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противогололедный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Гранулы, кристаллы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: От белого до светло-серого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Запах :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Эффективен до : -35°С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: 23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хлористый натрий,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хлористый кальций,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формиат натрия (ингибитор коррозии),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карбамид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добавка).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ПВД 43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Мешки для мусора 30л. (30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30 литров, количество в 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 7.3 мкм; тип упаковки- рулон, ширина 45 см, длина 55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 общехозяйственные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"М" средний,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хлопковое напыление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FE24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43454" w:rsidRDefault="00643454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43454" w:rsidRDefault="00643454">
            <w:pPr>
              <w:spacing w:after="0"/>
            </w:pP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434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43454" w:rsidRDefault="00FE24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FE24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454"/>
    <w:rsid w:val="00643454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2CDD2-E60F-493B-8EC2-6356E1F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2025-01-10T03:04:00Z</dcterms:created>
  <dcterms:modified xsi:type="dcterms:W3CDTF">2025-01-10T03:04:00Z</dcterms:modified>
</cp:coreProperties>
</file>