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365A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 w:rsidRPr="003A383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Pr="003A383A" w:rsidRDefault="003A3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A383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Pr="003A383A" w:rsidRDefault="00D365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Pr="003A383A" w:rsidRDefault="00D365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Pr="003A383A" w:rsidRDefault="00D365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Pr="003A383A" w:rsidRDefault="00D365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Pr="003A383A" w:rsidRDefault="00D365A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Pr="003A383A" w:rsidRDefault="00D365A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Pr="003A383A" w:rsidRDefault="00D365A0">
            <w:pPr>
              <w:rPr>
                <w:szCs w:val="16"/>
                <w:lang w:val="en-US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 w:rsidP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</w:t>
            </w:r>
            <w:r>
              <w:rPr>
                <w:rFonts w:ascii="Times New Roman" w:hAnsi="Times New Roman"/>
                <w:sz w:val="24"/>
                <w:szCs w:val="24"/>
              </w:rPr>
              <w:t>022 г. №.1375-2022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5A0" w:rsidRDefault="003A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65A0" w:rsidRDefault="003A3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Ремонт и техническое обслуживание аппарата Flow-i, sn 7158: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ремкомплекта 24 месяца, каталожный № </w:t>
            </w:r>
            <w:r>
              <w:rPr>
                <w:rFonts w:ascii="Times New Roman" w:hAnsi="Times New Roman"/>
                <w:sz w:val="24"/>
                <w:szCs w:val="24"/>
              </w:rPr>
              <w:t>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клапана поглотителя, каталожный № 6686282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</w:t>
            </w:r>
            <w:r>
              <w:rPr>
                <w:rFonts w:ascii="Times New Roman" w:hAnsi="Times New Roman"/>
                <w:sz w:val="24"/>
                <w:szCs w:val="24"/>
              </w:rPr>
              <w:t>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</w:t>
            </w:r>
            <w:r>
              <w:rPr>
                <w:rFonts w:ascii="Times New Roman" w:hAnsi="Times New Roman"/>
                <w:sz w:val="24"/>
                <w:szCs w:val="24"/>
              </w:rPr>
              <w:t>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</w:t>
            </w:r>
            <w:r>
              <w:rPr>
                <w:rFonts w:ascii="Times New Roman" w:hAnsi="Times New Roman"/>
                <w:sz w:val="24"/>
                <w:szCs w:val="24"/>
              </w:rPr>
              <w:t>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</w:t>
            </w:r>
            <w:r>
              <w:rPr>
                <w:rFonts w:ascii="Times New Roman" w:hAnsi="Times New Roman"/>
                <w:sz w:val="24"/>
                <w:szCs w:val="24"/>
              </w:rPr>
              <w:t>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</w:t>
            </w:r>
            <w:r>
              <w:rPr>
                <w:rFonts w:ascii="Times New Roman" w:hAnsi="Times New Roman"/>
                <w:sz w:val="24"/>
                <w:szCs w:val="24"/>
              </w:rPr>
              <w:t>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</w:t>
            </w:r>
            <w:r>
              <w:rPr>
                <w:rFonts w:ascii="Times New Roman" w:hAnsi="Times New Roman"/>
                <w:sz w:val="24"/>
                <w:szCs w:val="24"/>
              </w:rPr>
              <w:t>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</w:t>
            </w:r>
            <w:r>
              <w:rPr>
                <w:rFonts w:ascii="Times New Roman" w:hAnsi="Times New Roman"/>
                <w:sz w:val="24"/>
                <w:szCs w:val="24"/>
              </w:rPr>
              <w:t>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3.7. После окончания соответствующих работ по ТО МИ Исполнитель обязан сделать со-ответствующую отметку в журнале </w:t>
            </w:r>
            <w:r>
              <w:rPr>
                <w:rFonts w:ascii="Times New Roman" w:hAnsi="Times New Roman"/>
                <w:sz w:val="24"/>
                <w:szCs w:val="24"/>
              </w:rPr>
              <w:t>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</w:t>
            </w:r>
            <w:r>
              <w:rPr>
                <w:rFonts w:ascii="Times New Roman" w:hAnsi="Times New Roman"/>
                <w:sz w:val="24"/>
                <w:szCs w:val="24"/>
              </w:rPr>
              <w:t>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</w:t>
            </w:r>
            <w:r>
              <w:rPr>
                <w:rFonts w:ascii="Times New Roman" w:hAnsi="Times New Roman"/>
                <w:sz w:val="24"/>
                <w:szCs w:val="24"/>
              </w:rPr>
              <w:t>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Flow-i, sn 7157: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очистка </w:t>
            </w:r>
            <w:r>
              <w:rPr>
                <w:rFonts w:ascii="Times New Roman" w:hAnsi="Times New Roman"/>
                <w:sz w:val="24"/>
                <w:szCs w:val="24"/>
              </w:rPr>
              <w:t>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клапана поглотителя, каталожный № 6686282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проверка режимов работы,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</w:t>
            </w:r>
            <w:r>
              <w:rPr>
                <w:rFonts w:ascii="Times New Roman" w:hAnsi="Times New Roman"/>
                <w:sz w:val="24"/>
                <w:szCs w:val="24"/>
              </w:rPr>
              <w:t>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</w:t>
            </w:r>
            <w:r>
              <w:rPr>
                <w:rFonts w:ascii="Times New Roman" w:hAnsi="Times New Roman"/>
                <w:sz w:val="24"/>
                <w:szCs w:val="24"/>
              </w:rPr>
              <w:t>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</w:t>
            </w:r>
            <w:r>
              <w:rPr>
                <w:rFonts w:ascii="Times New Roman" w:hAnsi="Times New Roman"/>
                <w:sz w:val="24"/>
                <w:szCs w:val="24"/>
              </w:rPr>
              <w:t>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</w:t>
            </w:r>
            <w:r>
              <w:rPr>
                <w:rFonts w:ascii="Times New Roman" w:hAnsi="Times New Roman"/>
                <w:sz w:val="24"/>
                <w:szCs w:val="24"/>
              </w:rPr>
              <w:t>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3.5. </w:t>
            </w:r>
            <w:r>
              <w:rPr>
                <w:rFonts w:ascii="Times New Roman" w:hAnsi="Times New Roman"/>
                <w:sz w:val="24"/>
                <w:szCs w:val="24"/>
              </w:rPr>
              <w:t>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предусмотренных действующей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</w:t>
            </w:r>
            <w:r>
              <w:rPr>
                <w:rFonts w:ascii="Times New Roman" w:hAnsi="Times New Roman"/>
                <w:sz w:val="24"/>
                <w:szCs w:val="24"/>
              </w:rPr>
              <w:t>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</w:t>
            </w:r>
            <w:r>
              <w:rPr>
                <w:rFonts w:ascii="Times New Roman" w:hAnsi="Times New Roman"/>
                <w:sz w:val="24"/>
                <w:szCs w:val="24"/>
              </w:rPr>
              <w:t>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</w:t>
            </w:r>
            <w:r>
              <w:rPr>
                <w:rFonts w:ascii="Times New Roman" w:hAnsi="Times New Roman"/>
                <w:sz w:val="24"/>
                <w:szCs w:val="24"/>
              </w:rPr>
              <w:t>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аппарата Flow-i, sn 7146: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клапана поглотителя, каталожный № 6686282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</w:t>
            </w:r>
            <w:r>
              <w:rPr>
                <w:rFonts w:ascii="Times New Roman" w:hAnsi="Times New Roman"/>
                <w:sz w:val="24"/>
                <w:szCs w:val="24"/>
              </w:rPr>
              <w:t>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</w:t>
            </w:r>
            <w:r>
              <w:rPr>
                <w:rFonts w:ascii="Times New Roman" w:hAnsi="Times New Roman"/>
                <w:sz w:val="24"/>
                <w:szCs w:val="24"/>
              </w:rPr>
              <w:t>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</w:t>
            </w:r>
            <w:r>
              <w:rPr>
                <w:rFonts w:ascii="Times New Roman" w:hAnsi="Times New Roman"/>
                <w:sz w:val="24"/>
                <w:szCs w:val="24"/>
              </w:rPr>
              <w:t>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контр</w:t>
            </w:r>
            <w:r>
              <w:rPr>
                <w:rFonts w:ascii="Times New Roman" w:hAnsi="Times New Roman"/>
                <w:sz w:val="24"/>
                <w:szCs w:val="24"/>
              </w:rPr>
              <w:t>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</w:t>
            </w:r>
            <w:r>
              <w:rPr>
                <w:rFonts w:ascii="Times New Roman" w:hAnsi="Times New Roman"/>
                <w:sz w:val="24"/>
                <w:szCs w:val="24"/>
              </w:rPr>
              <w:t>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>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</w:t>
            </w:r>
            <w:r>
              <w:rPr>
                <w:rFonts w:ascii="Times New Roman" w:hAnsi="Times New Roman"/>
                <w:sz w:val="24"/>
                <w:szCs w:val="24"/>
              </w:rPr>
              <w:t>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</w:t>
            </w:r>
            <w:r>
              <w:rPr>
                <w:rFonts w:ascii="Times New Roman" w:hAnsi="Times New Roman"/>
                <w:sz w:val="24"/>
                <w:szCs w:val="24"/>
              </w:rPr>
              <w:t>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</w:t>
            </w:r>
            <w:r>
              <w:rPr>
                <w:rFonts w:ascii="Times New Roman" w:hAnsi="Times New Roman"/>
                <w:sz w:val="24"/>
                <w:szCs w:val="24"/>
              </w:rPr>
              <w:t>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</w:t>
            </w:r>
            <w:r>
              <w:rPr>
                <w:rFonts w:ascii="Times New Roman" w:hAnsi="Times New Roman"/>
                <w:sz w:val="24"/>
                <w:szCs w:val="24"/>
              </w:rPr>
              <w:t>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</w:t>
            </w:r>
            <w:r>
              <w:rPr>
                <w:rFonts w:ascii="Times New Roman" w:hAnsi="Times New Roman"/>
                <w:sz w:val="24"/>
                <w:szCs w:val="24"/>
              </w:rPr>
              <w:t>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Flow-i, sn 7153: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ремкомплекта 24 </w:t>
            </w:r>
            <w:r>
              <w:rPr>
                <w:rFonts w:ascii="Times New Roman" w:hAnsi="Times New Roman"/>
                <w:sz w:val="24"/>
                <w:szCs w:val="24"/>
              </w:rPr>
              <w:t>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клапана поглотителя, каталожный № 6686282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</w:t>
            </w:r>
            <w:r>
              <w:rPr>
                <w:rFonts w:ascii="Times New Roman" w:hAnsi="Times New Roman"/>
                <w:sz w:val="24"/>
                <w:szCs w:val="24"/>
              </w:rPr>
              <w:t>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</w:t>
            </w:r>
            <w:r>
              <w:rPr>
                <w:rFonts w:ascii="Times New Roman" w:hAnsi="Times New Roman"/>
                <w:sz w:val="24"/>
                <w:szCs w:val="24"/>
              </w:rPr>
              <w:t>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</w:t>
            </w:r>
            <w:r>
              <w:rPr>
                <w:rFonts w:ascii="Times New Roman" w:hAnsi="Times New Roman"/>
                <w:sz w:val="24"/>
                <w:szCs w:val="24"/>
              </w:rPr>
              <w:t>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</w:t>
            </w:r>
            <w:r>
              <w:rPr>
                <w:rFonts w:ascii="Times New Roman" w:hAnsi="Times New Roman"/>
                <w:sz w:val="24"/>
                <w:szCs w:val="24"/>
              </w:rPr>
              <w:t>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</w:t>
            </w:r>
            <w:r>
              <w:rPr>
                <w:rFonts w:ascii="Times New Roman" w:hAnsi="Times New Roman"/>
                <w:sz w:val="24"/>
                <w:szCs w:val="24"/>
              </w:rPr>
              <w:t>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r>
              <w:rPr>
                <w:rFonts w:ascii="Times New Roman" w:hAnsi="Times New Roman"/>
                <w:sz w:val="24"/>
                <w:szCs w:val="24"/>
              </w:rPr>
              <w:t>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Flow-i, sn 7147: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1.1 - разборка/сборка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клапана поглотителя, каталожный № 6686282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</w:t>
            </w:r>
            <w:r>
              <w:rPr>
                <w:rFonts w:ascii="Times New Roman" w:hAnsi="Times New Roman"/>
                <w:sz w:val="24"/>
                <w:szCs w:val="24"/>
              </w:rPr>
              <w:t>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</w:t>
            </w:r>
            <w:r>
              <w:rPr>
                <w:rFonts w:ascii="Times New Roman" w:hAnsi="Times New Roman"/>
                <w:sz w:val="24"/>
                <w:szCs w:val="24"/>
              </w:rPr>
              <w:t>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Подтверждением по данному пункту требований являются трудовые или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</w:t>
            </w:r>
            <w:r>
              <w:rPr>
                <w:rFonts w:ascii="Times New Roman" w:hAnsi="Times New Roman"/>
                <w:sz w:val="24"/>
                <w:szCs w:val="24"/>
              </w:rPr>
              <w:t>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</w:t>
            </w:r>
            <w:r>
              <w:rPr>
                <w:rFonts w:ascii="Times New Roman" w:hAnsi="Times New Roman"/>
                <w:sz w:val="24"/>
                <w:szCs w:val="24"/>
              </w:rPr>
              <w:t>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</w:t>
            </w:r>
            <w:r>
              <w:rPr>
                <w:rFonts w:ascii="Times New Roman" w:hAnsi="Times New Roman"/>
                <w:sz w:val="24"/>
                <w:szCs w:val="24"/>
              </w:rPr>
              <w:t>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>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</w:t>
            </w:r>
            <w:r>
              <w:rPr>
                <w:rFonts w:ascii="Times New Roman" w:hAnsi="Times New Roman"/>
                <w:sz w:val="24"/>
                <w:szCs w:val="24"/>
              </w:rPr>
              <w:t>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наркозно-дыхательного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аппарата Flow-i, sn 7156: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</w:t>
            </w:r>
            <w:r>
              <w:rPr>
                <w:rFonts w:ascii="Times New Roman" w:hAnsi="Times New Roman"/>
                <w:sz w:val="24"/>
                <w:szCs w:val="24"/>
              </w:rPr>
              <w:t>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клапана поглотителя, каталожный № 6686282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Гарантия на замененные запчасти и оказанные услуги - не менее 12 </w:t>
            </w:r>
            <w:r>
              <w:rPr>
                <w:rFonts w:ascii="Times New Roman" w:hAnsi="Times New Roman"/>
                <w:sz w:val="24"/>
                <w:szCs w:val="24"/>
              </w:rPr>
              <w:t>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</w:t>
            </w:r>
            <w:r>
              <w:rPr>
                <w:rFonts w:ascii="Times New Roman" w:hAnsi="Times New Roman"/>
                <w:sz w:val="24"/>
                <w:szCs w:val="24"/>
              </w:rPr>
              <w:t>ки, разрешения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</w:t>
            </w:r>
            <w:r>
              <w:rPr>
                <w:rFonts w:ascii="Times New Roman" w:hAnsi="Times New Roman"/>
                <w:sz w:val="24"/>
                <w:szCs w:val="24"/>
              </w:rPr>
              <w:t>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</w:t>
            </w:r>
            <w:r>
              <w:rPr>
                <w:rFonts w:ascii="Times New Roman" w:hAnsi="Times New Roman"/>
                <w:sz w:val="24"/>
                <w:szCs w:val="24"/>
              </w:rPr>
              <w:t>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</w:t>
            </w:r>
            <w:r>
              <w:rPr>
                <w:rFonts w:ascii="Times New Roman" w:hAnsi="Times New Roman"/>
                <w:sz w:val="24"/>
                <w:szCs w:val="24"/>
              </w:rPr>
              <w:t>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</w:t>
            </w:r>
            <w:r>
              <w:rPr>
                <w:rFonts w:ascii="Times New Roman" w:hAnsi="Times New Roman"/>
                <w:sz w:val="24"/>
                <w:szCs w:val="24"/>
              </w:rPr>
              <w:t>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</w:t>
            </w:r>
            <w:r>
              <w:rPr>
                <w:rFonts w:ascii="Times New Roman" w:hAnsi="Times New Roman"/>
                <w:sz w:val="24"/>
                <w:szCs w:val="24"/>
              </w:rPr>
              <w:t>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Качество поставляемых запасных частей должно соответствовать действующей техниче-ской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Срок оказания услуг: Не более 120 дней с </w:t>
            </w:r>
            <w:r>
              <w:rPr>
                <w:rFonts w:ascii="Times New Roman" w:hAnsi="Times New Roman"/>
                <w:sz w:val="24"/>
                <w:szCs w:val="24"/>
              </w:rPr>
              <w:t>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Ремонт и техническое обслуживание аппарата Flow-i, sn 7145: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</w:t>
            </w:r>
            <w:r>
              <w:rPr>
                <w:rFonts w:ascii="Times New Roman" w:hAnsi="Times New Roman"/>
                <w:sz w:val="24"/>
                <w:szCs w:val="24"/>
              </w:rPr>
              <w:t>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</w:t>
            </w:r>
            <w:r>
              <w:rPr>
                <w:rFonts w:ascii="Times New Roman" w:hAnsi="Times New Roman"/>
                <w:sz w:val="24"/>
                <w:szCs w:val="24"/>
              </w:rPr>
              <w:t>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</w:t>
            </w:r>
            <w:r>
              <w:rPr>
                <w:rFonts w:ascii="Times New Roman" w:hAnsi="Times New Roman"/>
                <w:sz w:val="24"/>
                <w:szCs w:val="24"/>
              </w:rPr>
              <w:t>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</w:t>
            </w:r>
            <w:r>
              <w:rPr>
                <w:rFonts w:ascii="Times New Roman" w:hAnsi="Times New Roman"/>
                <w:sz w:val="24"/>
                <w:szCs w:val="24"/>
              </w:rPr>
              <w:t>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</w:t>
            </w:r>
            <w:r>
              <w:rPr>
                <w:rFonts w:ascii="Times New Roman" w:hAnsi="Times New Roman"/>
                <w:sz w:val="24"/>
                <w:szCs w:val="24"/>
              </w:rPr>
              <w:t>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</w:t>
            </w:r>
            <w:r>
              <w:rPr>
                <w:rFonts w:ascii="Times New Roman" w:hAnsi="Times New Roman"/>
                <w:sz w:val="24"/>
                <w:szCs w:val="24"/>
              </w:rPr>
              <w:t>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</w:t>
            </w:r>
            <w:r>
              <w:rPr>
                <w:rFonts w:ascii="Times New Roman" w:hAnsi="Times New Roman"/>
                <w:sz w:val="24"/>
                <w:szCs w:val="24"/>
              </w:rPr>
              <w:t>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</w:t>
            </w:r>
            <w:r>
              <w:rPr>
                <w:rFonts w:ascii="Times New Roman" w:hAnsi="Times New Roman"/>
                <w:sz w:val="24"/>
                <w:szCs w:val="24"/>
              </w:rPr>
              <w:t>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Ремонт и техническое обслуживание аппарата Flow-i, sn 7151: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очистка блока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</w:t>
            </w:r>
            <w:r>
              <w:rPr>
                <w:rFonts w:ascii="Times New Roman" w:hAnsi="Times New Roman"/>
                <w:sz w:val="24"/>
                <w:szCs w:val="24"/>
              </w:rPr>
              <w:t>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</w:t>
            </w:r>
            <w:r>
              <w:rPr>
                <w:rFonts w:ascii="Times New Roman" w:hAnsi="Times New Roman"/>
                <w:sz w:val="24"/>
                <w:szCs w:val="24"/>
              </w:rPr>
              <w:t>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</w:t>
            </w:r>
            <w:r>
              <w:rPr>
                <w:rFonts w:ascii="Times New Roman" w:hAnsi="Times New Roman"/>
                <w:sz w:val="24"/>
                <w:szCs w:val="24"/>
              </w:rPr>
              <w:t>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</w:t>
            </w:r>
            <w:r>
              <w:rPr>
                <w:rFonts w:ascii="Times New Roman" w:hAnsi="Times New Roman"/>
                <w:sz w:val="24"/>
                <w:szCs w:val="24"/>
              </w:rPr>
              <w:t>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</w:t>
            </w:r>
            <w:r>
              <w:rPr>
                <w:rFonts w:ascii="Times New Roman" w:hAnsi="Times New Roman"/>
                <w:sz w:val="24"/>
                <w:szCs w:val="24"/>
              </w:rPr>
              <w:t>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Исполнитель должен иметь контрольно-измерительное и технологическое испытатель-ное оборудование в номенклатуре и количестве, </w:t>
            </w:r>
            <w:r>
              <w:rPr>
                <w:rFonts w:ascii="Times New Roman" w:hAnsi="Times New Roman"/>
                <w:sz w:val="24"/>
                <w:szCs w:val="24"/>
              </w:rPr>
              <w:t>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3.4.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</w:t>
            </w:r>
            <w:r>
              <w:rPr>
                <w:rFonts w:ascii="Times New Roman" w:hAnsi="Times New Roman"/>
                <w:sz w:val="24"/>
                <w:szCs w:val="24"/>
              </w:rPr>
              <w:t>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</w:t>
            </w:r>
            <w:r>
              <w:rPr>
                <w:rFonts w:ascii="Times New Roman" w:hAnsi="Times New Roman"/>
                <w:sz w:val="24"/>
                <w:szCs w:val="24"/>
              </w:rPr>
              <w:t>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Ремонт и техническое обслуживание аппарата Flow-i, sn 7150: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7.1 - </w:t>
            </w:r>
            <w:r>
              <w:rPr>
                <w:rFonts w:ascii="Times New Roman" w:hAnsi="Times New Roman"/>
                <w:sz w:val="24"/>
                <w:szCs w:val="24"/>
              </w:rPr>
              <w:t>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</w:t>
            </w:r>
            <w:r>
              <w:rPr>
                <w:rFonts w:ascii="Times New Roman" w:hAnsi="Times New Roman"/>
                <w:sz w:val="24"/>
                <w:szCs w:val="24"/>
              </w:rPr>
              <w:t>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</w:t>
            </w:r>
            <w:r>
              <w:rPr>
                <w:rFonts w:ascii="Times New Roman" w:hAnsi="Times New Roman"/>
                <w:sz w:val="24"/>
                <w:szCs w:val="24"/>
              </w:rPr>
              <w:t>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</w:t>
            </w:r>
            <w:r>
              <w:rPr>
                <w:rFonts w:ascii="Times New Roman" w:hAnsi="Times New Roman"/>
                <w:sz w:val="24"/>
                <w:szCs w:val="24"/>
              </w:rPr>
              <w:t>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(ГОСТ Р 58451-2019)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t>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</w:t>
            </w:r>
            <w:r>
              <w:rPr>
                <w:rFonts w:ascii="Times New Roman" w:hAnsi="Times New Roman"/>
                <w:sz w:val="24"/>
                <w:szCs w:val="24"/>
              </w:rPr>
              <w:t>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Исполнитель должен иметь контрольно-измерительное и технологическое испытатель-ное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</w:t>
            </w:r>
            <w:r>
              <w:rPr>
                <w:rFonts w:ascii="Times New Roman" w:hAnsi="Times New Roman"/>
                <w:sz w:val="24"/>
                <w:szCs w:val="24"/>
              </w:rPr>
              <w:t>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</w:t>
            </w:r>
            <w:r>
              <w:rPr>
                <w:rFonts w:ascii="Times New Roman" w:hAnsi="Times New Roman"/>
                <w:sz w:val="24"/>
                <w:szCs w:val="24"/>
              </w:rPr>
              <w:t>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</w:t>
            </w:r>
            <w:r>
              <w:rPr>
                <w:rFonts w:ascii="Times New Roman" w:hAnsi="Times New Roman"/>
                <w:sz w:val="24"/>
                <w:szCs w:val="24"/>
              </w:rPr>
              <w:t>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</w:t>
            </w:r>
            <w:r>
              <w:rPr>
                <w:rFonts w:ascii="Times New Roman" w:hAnsi="Times New Roman"/>
                <w:sz w:val="24"/>
                <w:szCs w:val="24"/>
              </w:rPr>
              <w:t>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Flow-i, sn 7154: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</w:t>
            </w:r>
            <w:r>
              <w:rPr>
                <w:rFonts w:ascii="Times New Roman" w:hAnsi="Times New Roman"/>
                <w:sz w:val="24"/>
                <w:szCs w:val="24"/>
              </w:rPr>
              <w:t>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</w:t>
            </w:r>
            <w:r>
              <w:rPr>
                <w:rFonts w:ascii="Times New Roman" w:hAnsi="Times New Roman"/>
                <w:sz w:val="24"/>
                <w:szCs w:val="24"/>
              </w:rPr>
              <w:t>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Подтверждением по данному пункту требований являются трудовые или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</w:t>
            </w:r>
            <w:r>
              <w:rPr>
                <w:rFonts w:ascii="Times New Roman" w:hAnsi="Times New Roman"/>
                <w:sz w:val="24"/>
                <w:szCs w:val="24"/>
              </w:rPr>
              <w:t>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</w:t>
            </w:r>
            <w:r>
              <w:rPr>
                <w:rFonts w:ascii="Times New Roman" w:hAnsi="Times New Roman"/>
                <w:sz w:val="24"/>
                <w:szCs w:val="24"/>
              </w:rPr>
              <w:t>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</w:t>
            </w:r>
            <w:r>
              <w:rPr>
                <w:rFonts w:ascii="Times New Roman" w:hAnsi="Times New Roman"/>
                <w:sz w:val="24"/>
                <w:szCs w:val="24"/>
              </w:rPr>
              <w:t>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>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</w:t>
            </w:r>
            <w:r>
              <w:rPr>
                <w:rFonts w:ascii="Times New Roman" w:hAnsi="Times New Roman"/>
                <w:sz w:val="24"/>
                <w:szCs w:val="24"/>
              </w:rPr>
              <w:t>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наркозно-дыхательного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Ремонт и техническое обслуживание аппарата Flow-i, sn 7148: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</w:t>
            </w:r>
            <w:r>
              <w:rPr>
                <w:rFonts w:ascii="Times New Roman" w:hAnsi="Times New Roman"/>
                <w:sz w:val="24"/>
                <w:szCs w:val="24"/>
              </w:rPr>
              <w:t>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</w:t>
            </w:r>
            <w:r>
              <w:rPr>
                <w:rFonts w:ascii="Times New Roman" w:hAnsi="Times New Roman"/>
                <w:sz w:val="24"/>
                <w:szCs w:val="24"/>
              </w:rPr>
              <w:t>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</w:t>
            </w:r>
            <w:r>
              <w:rPr>
                <w:rFonts w:ascii="Times New Roman" w:hAnsi="Times New Roman"/>
                <w:sz w:val="24"/>
                <w:szCs w:val="24"/>
              </w:rPr>
              <w:t>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</w:t>
            </w:r>
            <w:r>
              <w:rPr>
                <w:rFonts w:ascii="Times New Roman" w:hAnsi="Times New Roman"/>
                <w:sz w:val="24"/>
                <w:szCs w:val="24"/>
              </w:rPr>
              <w:t>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</w:t>
            </w:r>
            <w:r>
              <w:rPr>
                <w:rFonts w:ascii="Times New Roman" w:hAnsi="Times New Roman"/>
                <w:sz w:val="24"/>
                <w:szCs w:val="24"/>
              </w:rPr>
              <w:t>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 документации, необходимой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</w:t>
            </w:r>
            <w:r>
              <w:rPr>
                <w:rFonts w:ascii="Times New Roman" w:hAnsi="Times New Roman"/>
                <w:sz w:val="24"/>
                <w:szCs w:val="24"/>
              </w:rPr>
              <w:t>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</w:t>
            </w:r>
            <w:r>
              <w:rPr>
                <w:rFonts w:ascii="Times New Roman" w:hAnsi="Times New Roman"/>
                <w:sz w:val="24"/>
                <w:szCs w:val="24"/>
              </w:rPr>
              <w:t>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</w:t>
            </w:r>
            <w:r>
              <w:rPr>
                <w:rFonts w:ascii="Times New Roman" w:hAnsi="Times New Roman"/>
                <w:sz w:val="24"/>
                <w:szCs w:val="24"/>
              </w:rPr>
              <w:t>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Место оказания услуг: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Ремонт и техническое обслуживание аппарата Flow-i, sn 7155: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</w:t>
            </w:r>
            <w:r>
              <w:rPr>
                <w:rFonts w:ascii="Times New Roman" w:hAnsi="Times New Roman"/>
                <w:sz w:val="24"/>
                <w:szCs w:val="24"/>
              </w:rPr>
              <w:t>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</w:t>
            </w:r>
            <w:r>
              <w:rPr>
                <w:rFonts w:ascii="Times New Roman" w:hAnsi="Times New Roman"/>
                <w:sz w:val="24"/>
                <w:szCs w:val="24"/>
              </w:rPr>
              <w:t>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</w:t>
            </w:r>
            <w:r>
              <w:rPr>
                <w:rFonts w:ascii="Times New Roman" w:hAnsi="Times New Roman"/>
                <w:sz w:val="24"/>
                <w:szCs w:val="24"/>
              </w:rPr>
              <w:t>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</w:t>
            </w:r>
            <w:r>
              <w:rPr>
                <w:rFonts w:ascii="Times New Roman" w:hAnsi="Times New Roman"/>
                <w:sz w:val="24"/>
                <w:szCs w:val="24"/>
              </w:rPr>
              <w:t>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</w:t>
            </w:r>
            <w:r>
              <w:rPr>
                <w:rFonts w:ascii="Times New Roman" w:hAnsi="Times New Roman"/>
                <w:sz w:val="24"/>
                <w:szCs w:val="24"/>
              </w:rPr>
              <w:t>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</w:t>
            </w:r>
            <w:r>
              <w:rPr>
                <w:rFonts w:ascii="Times New Roman" w:hAnsi="Times New Roman"/>
                <w:sz w:val="24"/>
                <w:szCs w:val="24"/>
              </w:rPr>
              <w:t>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</w:t>
            </w:r>
            <w:r>
              <w:rPr>
                <w:rFonts w:ascii="Times New Roman" w:hAnsi="Times New Roman"/>
                <w:sz w:val="24"/>
                <w:szCs w:val="24"/>
              </w:rPr>
              <w:t>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</w:t>
            </w:r>
            <w:r>
              <w:rPr>
                <w:rFonts w:ascii="Times New Roman" w:hAnsi="Times New Roman"/>
                <w:sz w:val="24"/>
                <w:szCs w:val="24"/>
              </w:rPr>
              <w:t>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</w:t>
            </w:r>
            <w:r>
              <w:rPr>
                <w:rFonts w:ascii="Times New Roman" w:hAnsi="Times New Roman"/>
                <w:sz w:val="24"/>
                <w:szCs w:val="24"/>
              </w:rPr>
              <w:t>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</w:t>
            </w:r>
            <w:r>
              <w:rPr>
                <w:rFonts w:ascii="Times New Roman" w:hAnsi="Times New Roman"/>
                <w:sz w:val="24"/>
                <w:szCs w:val="24"/>
              </w:rPr>
              <w:t>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Ремонт и техническое обслуживание аппарата Flow-i, sn 7143: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ремкомплекта </w:t>
            </w:r>
            <w:r>
              <w:rPr>
                <w:rFonts w:ascii="Times New Roman" w:hAnsi="Times New Roman"/>
                <w:sz w:val="24"/>
                <w:szCs w:val="24"/>
              </w:rPr>
              <w:t>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Гарантия на замененные запчасти и оказанные услуги </w:t>
            </w:r>
            <w:r>
              <w:rPr>
                <w:rFonts w:ascii="Times New Roman" w:hAnsi="Times New Roman"/>
                <w:sz w:val="24"/>
                <w:szCs w:val="24"/>
              </w:rPr>
              <w:t>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деятельности по произв</w:t>
            </w:r>
            <w:r>
              <w:rPr>
                <w:rFonts w:ascii="Times New Roman" w:hAnsi="Times New Roman"/>
                <w:sz w:val="24"/>
                <w:szCs w:val="24"/>
              </w:rPr>
              <w:t>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</w:t>
            </w:r>
            <w:r>
              <w:rPr>
                <w:rFonts w:ascii="Times New Roman" w:hAnsi="Times New Roman"/>
                <w:sz w:val="24"/>
                <w:szCs w:val="24"/>
              </w:rPr>
              <w:t>ицензии, допуски, разрешения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</w:t>
            </w:r>
            <w:r>
              <w:rPr>
                <w:rFonts w:ascii="Times New Roman" w:hAnsi="Times New Roman"/>
                <w:sz w:val="24"/>
                <w:szCs w:val="24"/>
              </w:rPr>
              <w:t>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</w:t>
            </w:r>
            <w:r>
              <w:rPr>
                <w:rFonts w:ascii="Times New Roman" w:hAnsi="Times New Roman"/>
                <w:sz w:val="24"/>
                <w:szCs w:val="24"/>
              </w:rPr>
              <w:t>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</w:t>
            </w:r>
            <w:r>
              <w:rPr>
                <w:rFonts w:ascii="Times New Roman" w:hAnsi="Times New Roman"/>
                <w:sz w:val="24"/>
                <w:szCs w:val="24"/>
              </w:rPr>
              <w:t>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</w:t>
            </w:r>
            <w:r>
              <w:rPr>
                <w:rFonts w:ascii="Times New Roman" w:hAnsi="Times New Roman"/>
                <w:sz w:val="24"/>
                <w:szCs w:val="24"/>
              </w:rPr>
              <w:t>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</w:t>
            </w:r>
            <w:r>
              <w:rPr>
                <w:rFonts w:ascii="Times New Roman" w:hAnsi="Times New Roman"/>
                <w:sz w:val="24"/>
                <w:szCs w:val="24"/>
              </w:rPr>
              <w:t>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</w:t>
            </w:r>
            <w:r>
              <w:rPr>
                <w:rFonts w:ascii="Times New Roman" w:hAnsi="Times New Roman"/>
                <w:sz w:val="24"/>
                <w:szCs w:val="24"/>
              </w:rPr>
              <w:t>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</w:t>
            </w:r>
            <w:r>
              <w:rPr>
                <w:rFonts w:ascii="Times New Roman" w:hAnsi="Times New Roman"/>
                <w:sz w:val="24"/>
                <w:szCs w:val="24"/>
              </w:rPr>
              <w:t>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</w:t>
            </w:r>
            <w:r>
              <w:rPr>
                <w:rFonts w:ascii="Times New Roman" w:hAnsi="Times New Roman"/>
                <w:sz w:val="24"/>
                <w:szCs w:val="24"/>
              </w:rPr>
              <w:t>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Ремонт и техническое обслуживание аппарата Flow-i, sn 7149: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очистка блока управления и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</w:t>
            </w:r>
            <w:r>
              <w:rPr>
                <w:rFonts w:ascii="Times New Roman" w:hAnsi="Times New Roman"/>
                <w:sz w:val="24"/>
                <w:szCs w:val="24"/>
              </w:rPr>
              <w:t>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</w:t>
            </w:r>
            <w:r>
              <w:rPr>
                <w:rFonts w:ascii="Times New Roman" w:hAnsi="Times New Roman"/>
                <w:sz w:val="24"/>
                <w:szCs w:val="24"/>
              </w:rPr>
              <w:t>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</w:t>
            </w:r>
            <w:r>
              <w:rPr>
                <w:rFonts w:ascii="Times New Roman" w:hAnsi="Times New Roman"/>
                <w:sz w:val="24"/>
                <w:szCs w:val="24"/>
              </w:rPr>
              <w:t>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</w:t>
            </w:r>
            <w:r>
              <w:rPr>
                <w:rFonts w:ascii="Times New Roman" w:hAnsi="Times New Roman"/>
                <w:sz w:val="24"/>
                <w:szCs w:val="24"/>
              </w:rPr>
              <w:t>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</w:t>
            </w:r>
            <w:r>
              <w:rPr>
                <w:rFonts w:ascii="Times New Roman" w:hAnsi="Times New Roman"/>
                <w:sz w:val="24"/>
                <w:szCs w:val="24"/>
              </w:rPr>
              <w:t>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</w:t>
            </w:r>
            <w:r>
              <w:rPr>
                <w:rFonts w:ascii="Times New Roman" w:hAnsi="Times New Roman"/>
                <w:sz w:val="24"/>
                <w:szCs w:val="24"/>
              </w:rPr>
              <w:t>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</w:t>
            </w:r>
            <w:r>
              <w:rPr>
                <w:rFonts w:ascii="Times New Roman" w:hAnsi="Times New Roman"/>
                <w:sz w:val="24"/>
                <w:szCs w:val="24"/>
              </w:rPr>
              <w:t>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3.7. После окончания соответствующих работ по ТО МИ Исполнитель обязан сделать со-ответствующую отметку в журнале </w:t>
            </w:r>
            <w:r>
              <w:rPr>
                <w:rFonts w:ascii="Times New Roman" w:hAnsi="Times New Roman"/>
                <w:sz w:val="24"/>
                <w:szCs w:val="24"/>
              </w:rPr>
              <w:t>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</w:t>
            </w:r>
            <w:r>
              <w:rPr>
                <w:rFonts w:ascii="Times New Roman" w:hAnsi="Times New Roman"/>
                <w:sz w:val="24"/>
                <w:szCs w:val="24"/>
              </w:rPr>
              <w:t>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</w:t>
            </w:r>
            <w:r>
              <w:rPr>
                <w:rFonts w:ascii="Times New Roman" w:hAnsi="Times New Roman"/>
                <w:sz w:val="24"/>
                <w:szCs w:val="24"/>
              </w:rPr>
              <w:t>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Ремонт и техническое обслуживание аппарата Flow-i, sn 7152: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</w:t>
            </w:r>
            <w:r>
              <w:rPr>
                <w:rFonts w:ascii="Times New Roman" w:hAnsi="Times New Roman"/>
                <w:sz w:val="24"/>
                <w:szCs w:val="24"/>
              </w:rPr>
              <w:t>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</w:t>
            </w:r>
            <w:r>
              <w:rPr>
                <w:rFonts w:ascii="Times New Roman" w:hAnsi="Times New Roman"/>
                <w:sz w:val="24"/>
                <w:szCs w:val="24"/>
              </w:rPr>
              <w:t>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</w:t>
            </w:r>
            <w:r>
              <w:rPr>
                <w:rFonts w:ascii="Times New Roman" w:hAnsi="Times New Roman"/>
                <w:sz w:val="24"/>
                <w:szCs w:val="24"/>
              </w:rPr>
              <w:t>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</w:t>
            </w:r>
            <w:r>
              <w:rPr>
                <w:rFonts w:ascii="Times New Roman" w:hAnsi="Times New Roman"/>
                <w:sz w:val="24"/>
                <w:szCs w:val="24"/>
              </w:rPr>
              <w:t>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</w:t>
            </w:r>
            <w:r>
              <w:rPr>
                <w:rFonts w:ascii="Times New Roman" w:hAnsi="Times New Roman"/>
                <w:sz w:val="24"/>
                <w:szCs w:val="24"/>
              </w:rPr>
              <w:t>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Исполнитель должен иметь контрольно-измерительное и технологическое испытатель-ное оборудование в номенклатуре </w:t>
            </w:r>
            <w:r>
              <w:rPr>
                <w:rFonts w:ascii="Times New Roman" w:hAnsi="Times New Roman"/>
                <w:sz w:val="24"/>
                <w:szCs w:val="24"/>
              </w:rPr>
              <w:t>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</w:t>
            </w:r>
            <w:r>
              <w:rPr>
                <w:rFonts w:ascii="Times New Roman" w:hAnsi="Times New Roman"/>
                <w:sz w:val="24"/>
                <w:szCs w:val="24"/>
              </w:rPr>
              <w:t>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</w:t>
            </w:r>
            <w:r>
              <w:rPr>
                <w:rFonts w:ascii="Times New Roman" w:hAnsi="Times New Roman"/>
                <w:sz w:val="24"/>
                <w:szCs w:val="24"/>
              </w:rPr>
              <w:t>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</w:t>
            </w:r>
            <w:r>
              <w:rPr>
                <w:rFonts w:ascii="Times New Roman" w:hAnsi="Times New Roman"/>
                <w:sz w:val="24"/>
                <w:szCs w:val="24"/>
              </w:rPr>
              <w:t>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Ремонт и техническое обслуживание аппарата Flow-i, sn 7159: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</w:t>
            </w:r>
            <w:r>
              <w:rPr>
                <w:rFonts w:ascii="Times New Roman" w:hAnsi="Times New Roman"/>
                <w:sz w:val="24"/>
                <w:szCs w:val="24"/>
              </w:rPr>
              <w:t>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соб-ственных нужд юридическ</w:t>
            </w:r>
            <w:r>
              <w:rPr>
                <w:rFonts w:ascii="Times New Roman" w:hAnsi="Times New Roman"/>
                <w:sz w:val="24"/>
                <w:szCs w:val="24"/>
              </w:rPr>
              <w:t>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законодательством к рабо-там по ТО МИ (ГОСТ Р 5845</w:t>
            </w:r>
            <w:r>
              <w:rPr>
                <w:rFonts w:ascii="Times New Roman" w:hAnsi="Times New Roman"/>
                <w:sz w:val="24"/>
                <w:szCs w:val="24"/>
              </w:rPr>
              <w:t>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</w:t>
            </w:r>
            <w:r>
              <w:rPr>
                <w:rFonts w:ascii="Times New Roman" w:hAnsi="Times New Roman"/>
                <w:sz w:val="24"/>
                <w:szCs w:val="24"/>
              </w:rPr>
              <w:t>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</w:t>
            </w:r>
            <w:r>
              <w:rPr>
                <w:rFonts w:ascii="Times New Roman" w:hAnsi="Times New Roman"/>
                <w:sz w:val="24"/>
                <w:szCs w:val="24"/>
              </w:rPr>
              <w:t>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3.5. Все работы по ТО </w:t>
            </w:r>
            <w:r>
              <w:rPr>
                <w:rFonts w:ascii="Times New Roman" w:hAnsi="Times New Roman"/>
                <w:sz w:val="24"/>
                <w:szCs w:val="24"/>
              </w:rPr>
              <w:t>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предусмотренных действующей технической и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</w:t>
            </w:r>
            <w:r>
              <w:rPr>
                <w:rFonts w:ascii="Times New Roman" w:hAnsi="Times New Roman"/>
                <w:sz w:val="24"/>
                <w:szCs w:val="24"/>
              </w:rPr>
              <w:t>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</w:t>
            </w:r>
            <w:r>
              <w:rPr>
                <w:rFonts w:ascii="Times New Roman" w:hAnsi="Times New Roman"/>
                <w:sz w:val="24"/>
                <w:szCs w:val="24"/>
              </w:rPr>
              <w:t>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Ремонт и 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аппарата Flow-i, sn 7144: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7.1 -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аккумулятора 12V 38AH, каталожный № 6680640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</w:t>
            </w:r>
            <w:r>
              <w:rPr>
                <w:rFonts w:ascii="Times New Roman" w:hAnsi="Times New Roman"/>
                <w:sz w:val="24"/>
                <w:szCs w:val="24"/>
              </w:rPr>
              <w:t>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</w:t>
            </w:r>
            <w:r>
              <w:rPr>
                <w:rFonts w:ascii="Times New Roman" w:hAnsi="Times New Roman"/>
                <w:sz w:val="24"/>
                <w:szCs w:val="24"/>
              </w:rPr>
              <w:t>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требований, установленных действующим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Подтверждением по данному пункту требований являются трудовые или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</w:t>
            </w:r>
            <w:r>
              <w:rPr>
                <w:rFonts w:ascii="Times New Roman" w:hAnsi="Times New Roman"/>
                <w:sz w:val="24"/>
                <w:szCs w:val="24"/>
              </w:rPr>
              <w:t>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</w:t>
            </w:r>
            <w:r>
              <w:rPr>
                <w:rFonts w:ascii="Times New Roman" w:hAnsi="Times New Roman"/>
                <w:sz w:val="24"/>
                <w:szCs w:val="24"/>
              </w:rPr>
              <w:t>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 документации, необходимой для проведения ТО МИ, указанных в перечне 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числе расходных материалов, предусмотренн</w:t>
            </w:r>
            <w:r>
              <w:rPr>
                <w:rFonts w:ascii="Times New Roman" w:hAnsi="Times New Roman"/>
                <w:sz w:val="24"/>
                <w:szCs w:val="24"/>
              </w:rPr>
              <w:t>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>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</w:t>
            </w:r>
            <w:r>
              <w:rPr>
                <w:rFonts w:ascii="Times New Roman" w:hAnsi="Times New Roman"/>
                <w:sz w:val="24"/>
                <w:szCs w:val="24"/>
              </w:rPr>
              <w:t>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наркозно-дыхательного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 Ремонт и техническое обслуживание аппарата Flow-i, sn 1792: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18.1   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ремкомплекта 24 месяца, каталожный № 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канистры абсорбе</w:t>
            </w:r>
            <w:r>
              <w:rPr>
                <w:rFonts w:ascii="Times New Roman" w:hAnsi="Times New Roman"/>
                <w:sz w:val="24"/>
                <w:szCs w:val="24"/>
              </w:rPr>
              <w:t>ра, каталожный № 6692582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момента подписания акта сдачи-приемки оказанн</w:t>
            </w:r>
            <w:r>
              <w:rPr>
                <w:rFonts w:ascii="Times New Roman" w:hAnsi="Times New Roman"/>
                <w:sz w:val="24"/>
                <w:szCs w:val="24"/>
              </w:rPr>
              <w:t>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</w:t>
            </w:r>
            <w:r>
              <w:rPr>
                <w:rFonts w:ascii="Times New Roman" w:hAnsi="Times New Roman"/>
                <w:sz w:val="24"/>
                <w:szCs w:val="24"/>
              </w:rPr>
              <w:t>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разрешения и обес-печить выполнение всех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Подтверждением по данному </w:t>
            </w:r>
            <w:r>
              <w:rPr>
                <w:rFonts w:ascii="Times New Roman" w:hAnsi="Times New Roman"/>
                <w:sz w:val="24"/>
                <w:szCs w:val="24"/>
              </w:rPr>
              <w:t>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Квалификация специалистов должна быть подтверждена удостоверяющими документами (дипломами,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</w:t>
            </w:r>
            <w:r>
              <w:rPr>
                <w:rFonts w:ascii="Times New Roman" w:hAnsi="Times New Roman"/>
                <w:sz w:val="24"/>
                <w:szCs w:val="24"/>
              </w:rPr>
              <w:t>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эксплуатационной документации, необходимой 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 При проведении ТО допускается применение только запасных частей, в том ч</w:t>
            </w:r>
            <w:r>
              <w:rPr>
                <w:rFonts w:ascii="Times New Roman" w:hAnsi="Times New Roman"/>
                <w:sz w:val="24"/>
                <w:szCs w:val="24"/>
              </w:rPr>
              <w:t>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Качество поставляемых запасных частей должно соответствовать действующей техниче-ской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</w:t>
            </w:r>
            <w:r>
              <w:rPr>
                <w:rFonts w:ascii="Times New Roman" w:hAnsi="Times New Roman"/>
                <w:sz w:val="24"/>
                <w:szCs w:val="24"/>
              </w:rPr>
              <w:t>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техники оказываются в соот-ветствии с 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 Ремонт и техническое обслуживание аппарата Flow-i, sn 1794: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18.1    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блока управления и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ремкомплекта 24 месяца, каталожный № </w:t>
            </w:r>
            <w:r>
              <w:rPr>
                <w:rFonts w:ascii="Times New Roman" w:hAnsi="Times New Roman"/>
                <w:sz w:val="24"/>
                <w:szCs w:val="24"/>
              </w:rPr>
              <w:t>6684697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канистры абсорбера, каталожный № 6692582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Гарантия на замененные запчасти и оказанные услуги - не менее 12 месяцев с мом</w:t>
            </w:r>
            <w:r>
              <w:rPr>
                <w:rFonts w:ascii="Times New Roman" w:hAnsi="Times New Roman"/>
                <w:sz w:val="24"/>
                <w:szCs w:val="24"/>
              </w:rPr>
              <w:t>ента подписания акта сдачи-приемки оказанных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Требования к безопасности работ и (или)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3.1. Исполнитель обязан иметь лицензию на право производства и ТО МИ, согласно Положению о лицензировании деятельности по производству и техническому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живанию (за исключением случая, если техническое обслуживание осуществляется для обеспечения соб-ственных нужд юридического лица или индивидуального предпринимателя) медицинской техники. Исполнитель должен иметь все необходимые лицензии, допуски, разрешени</w:t>
            </w:r>
            <w:r>
              <w:rPr>
                <w:rFonts w:ascii="Times New Roman" w:hAnsi="Times New Roman"/>
                <w:sz w:val="24"/>
                <w:szCs w:val="24"/>
              </w:rPr>
              <w:t>я и обес-печить выполнение всех требований, установленных действующим законодательством к рабо-там по ТО МИ (ГОСТ Р 58451-2019).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 Исполнитель должен иметь штатных или внештатных специалистов по обслужива-нию медицинского оборудования, являющегося предм</w:t>
            </w:r>
            <w:r>
              <w:rPr>
                <w:rFonts w:ascii="Times New Roman" w:hAnsi="Times New Roman"/>
                <w:sz w:val="24"/>
                <w:szCs w:val="24"/>
              </w:rPr>
              <w:t>етом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Подтверждением по данному пункту требований являются трудовые или гражданско-правовые договоры с соответствующими специалистами. Срок действий договоров должен обеспечивать выполнение работ.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специалистов должна быть подтвержден</w:t>
            </w:r>
            <w:r>
              <w:rPr>
                <w:rFonts w:ascii="Times New Roman" w:hAnsi="Times New Roman"/>
                <w:sz w:val="24"/>
                <w:szCs w:val="24"/>
              </w:rPr>
              <w:t>а удостоверяющими документами (дипломами, сертификатами).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Технический персонал Исполнителя должен иметь удостоверение по электробезопасно-сти не ниже 3-й группы при выполнении работ на объектах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3.3. Требования к контрольно-измерительному и техно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логическому испытательному обо-рудованию: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Исполнитель должен иметь контрольно-измерительное и технологическое испытатель-ное оборудование в номенклатуре и количестве, достаточном для проведения всех видов работ по ТО МИ, указанных в перечне МИ, подлежащи</w:t>
            </w:r>
            <w:r>
              <w:rPr>
                <w:rFonts w:ascii="Times New Roman" w:hAnsi="Times New Roman"/>
                <w:sz w:val="24"/>
                <w:szCs w:val="24"/>
              </w:rPr>
              <w:t>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Средства измерений должны быть поверены, а технологическое испытательное обору-дование, требующее аттестации, должно быть аттестовано по ГОСТ Р 8.568-2017.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 Исполнитель должен иметь полный комплект действующей нормативной, техниче-ской и эксплу</w:t>
            </w:r>
            <w:r>
              <w:rPr>
                <w:rFonts w:ascii="Times New Roman" w:hAnsi="Times New Roman"/>
                <w:sz w:val="24"/>
                <w:szCs w:val="24"/>
              </w:rPr>
              <w:t>атационной документации, необходимой для проведения ТО МИ, указанных в перечне МИ, подлежащих 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 Все работы по ТО МИ должны проводиться согласно действующей технической и эксплуатационной документации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3.6. При проведении ТО допускается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только запасных частей, в том числе расходных материалов, предусмотренных действующей технической и эксплуатационной до-кументацией 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Качество поставляемых запасных частей должно соответствовать действующей техниче-ской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изготовителя.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Стоимость используемых запасных частей входит в стоимость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 После окончания соответствующих работ по ТО МИ Исполнитель обязан сделать со-ответствующую отметку в журнале ТО 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3.8. Услуги по техническому обслуживанию медицинской тех</w:t>
            </w:r>
            <w:r>
              <w:rPr>
                <w:rFonts w:ascii="Times New Roman" w:hAnsi="Times New Roman"/>
                <w:sz w:val="24"/>
                <w:szCs w:val="24"/>
              </w:rPr>
              <w:t>ники оказываются в соот-ветствии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Минздрава России и Минпромнауки России «Техническое обслуживание медицинской техники», утвержденных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ние медицинских изделий. Требования для государственных закупок.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Срок оказания услуг: Не более 120 дней с момента заклю</w:t>
            </w:r>
            <w:r>
              <w:rPr>
                <w:rFonts w:ascii="Times New Roman" w:hAnsi="Times New Roman"/>
                <w:sz w:val="24"/>
                <w:szCs w:val="24"/>
              </w:rPr>
              <w:t>чения контракта.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Место оказания услуг: г. Красноярск, ул. Партизана Железняка, 3-А.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</w:t>
            </w:r>
            <w:r>
              <w:rPr>
                <w:rFonts w:ascii="Times New Roman" w:hAnsi="Times New Roman"/>
                <w:sz w:val="24"/>
                <w:szCs w:val="24"/>
              </w:rPr>
              <w:t>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3A3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65A0" w:rsidRDefault="00D36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5A0" w:rsidRDefault="003A3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5A0" w:rsidRDefault="003A3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5A0" w:rsidRDefault="003A3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5A0" w:rsidRDefault="003A3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31.08.2022 17:00:00 по местному времени. </w:t>
            </w: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5A0" w:rsidRDefault="003A3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65A0" w:rsidRDefault="00D365A0">
            <w:pPr>
              <w:rPr>
                <w:szCs w:val="16"/>
              </w:rPr>
            </w:pP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5A0" w:rsidRDefault="003A3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365A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65A0" w:rsidRDefault="003A3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3A383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5A0"/>
    <w:rsid w:val="003A383A"/>
    <w:rsid w:val="00D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D3871-80B7-4FD9-A220-EED3062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11267</Words>
  <Characters>64224</Characters>
  <Application>Microsoft Office Word</Application>
  <DocSecurity>0</DocSecurity>
  <Lines>535</Lines>
  <Paragraphs>150</Paragraphs>
  <ScaleCrop>false</ScaleCrop>
  <Company/>
  <LinksUpToDate>false</LinksUpToDate>
  <CharactersWithSpaces>75341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2022-08-30T08:50:00Z</dcterms:created>
  <dcterms:modified xsi:type="dcterms:W3CDTF">2022-08-30T08:50:00Z</dcterms:modified>
</cp:coreProperties>
</file>