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 w:rsidRPr="002252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5B8C" w:rsidRPr="00225227" w:rsidRDefault="00225227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52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2522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252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2522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252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522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05B8C" w:rsidRPr="00225227" w:rsidRDefault="00C05B8C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B8C" w:rsidRPr="00225227" w:rsidRDefault="00C05B8C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5B8C" w:rsidRPr="00225227" w:rsidRDefault="00C05B8C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5B8C" w:rsidRPr="00225227" w:rsidRDefault="00C05B8C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Pr="00225227" w:rsidRDefault="00C05B8C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Pr="00225227" w:rsidRDefault="00C05B8C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Pr="00225227" w:rsidRDefault="00C05B8C">
            <w:pPr>
              <w:spacing w:after="0"/>
              <w:rPr>
                <w:lang w:val="en-US"/>
              </w:rPr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5B8C" w:rsidRDefault="00225227" w:rsidP="0022522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№.1239-2024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Устройство: принтер/сканер/копир;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печати: черно-белая;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Технология печати: лазерная;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Размещение: настольный;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формат: A4;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двусторонняя печать форматов А4/А5: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разрешение для ч/б печати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менее1200x1200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печати не менее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/мин А4;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Скорость сканирования ч/б не менее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/мин;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Подача бумаги: лоток автоматический объемом не менее 250 страниц и ручной объемом не менее 50 страниц;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 бумаги не менее:  60-220 г/м2;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ечать на : карточках, пленках, этикетках, глянцевой бумаге, конвертах, матовой бумаге;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Сканирование в сетевую папку;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Сканирование на USB носитель;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Устройство подачи оригиналов при сканировании и копировании двустороннее;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Ресурс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аппарата не мен</w:t>
            </w:r>
            <w:r>
              <w:rPr>
                <w:rFonts w:ascii="Times New Roman" w:hAnsi="Times New Roman"/>
                <w:sz w:val="24"/>
                <w:szCs w:val="24"/>
              </w:rPr>
              <w:t>ее 100000 страниц;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Ресурс ч/б картриджа/тонера не менее 7200 страниц;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картриджей в комплекте не менее: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памяти в поставляемой комплектации не менее  512 Мб;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Интерфейсы не менее : 1хEthernet (RJ-45), 1хUSB 2.0;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информации: ЖК-</w:t>
            </w:r>
            <w:r>
              <w:rPr>
                <w:rFonts w:ascii="Times New Roman" w:hAnsi="Times New Roman"/>
                <w:sz w:val="24"/>
                <w:szCs w:val="24"/>
              </w:rPr>
              <w:t>панель;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удаленного управления через веб-интерфейс.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5B8C" w:rsidRDefault="0022522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5B8C" w:rsidRDefault="00C05B8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5B8C" w:rsidRDefault="00C05B8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bookmarkStart w:id="0" w:name="_GoBack"/>
        <w:bookmarkEnd w:id="0"/>
      </w:tr>
      <w:tr w:rsidR="00C05B8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05B8C" w:rsidRDefault="0022522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05B8C" w:rsidRDefault="0022522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05B8C" w:rsidRDefault="0022522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05B8C" w:rsidRDefault="0022522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10.09.2024 17:00:00 по местному времени. </w:t>
            </w: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05B8C" w:rsidRDefault="0022522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05B8C" w:rsidRDefault="00C05B8C">
            <w:pPr>
              <w:spacing w:after="0"/>
            </w:pP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05B8C" w:rsidRDefault="0022522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05B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05B8C" w:rsidRDefault="0022522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2522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5B8C"/>
    <w:rsid w:val="00225227"/>
    <w:rsid w:val="00C0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40A62-0531-4CF8-BFB8-9656257A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2024-09-05T07:21:00Z</dcterms:created>
  <dcterms:modified xsi:type="dcterms:W3CDTF">2024-09-05T07:21:00Z</dcterms:modified>
</cp:coreProperties>
</file>