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 w:rsidRPr="00D774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Pr="00D7741A" w:rsidRDefault="00D7741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74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74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74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74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74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74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A437D" w:rsidRPr="00D7741A" w:rsidRDefault="004A437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Pr="00D7741A" w:rsidRDefault="004A437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Pr="00D7741A" w:rsidRDefault="004A437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Pr="00D7741A" w:rsidRDefault="004A437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Pr="00D7741A" w:rsidRDefault="004A437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Pr="00D7741A" w:rsidRDefault="004A437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Pr="00D7741A" w:rsidRDefault="004A437D">
            <w:pPr>
              <w:spacing w:after="0"/>
              <w:rPr>
                <w:lang w:val="en-US"/>
              </w:rPr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 w:rsidP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№.1210-2024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Каталка больничная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Каталка больничная с ручным управлением КТРУ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НОМЕНКЛАТУРНАЯ КЛАССИФИКАЦИЯ МЕДИЦИНСКИХ ИЗДЕЛИЙ ПО ВИДАМ: 201690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Каталка больничная, с ручным управлением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"Изделие с ручным управлением, состоящее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платформы, установленной на раме с колесами,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предназначенное,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главным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образом, для облегчения транспортировки лежачего пациента в медицинском учреждении; оно может включать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себя боковые направляющие, опоры для инфузионного оборудования и ремни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 пациента. Данное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 также может использоваться как процедурный стол в травматологических пунктах, послеоперационных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родильных палатах или в качестве кровати в некоторых отделениях интенсивной и специализированной помощи или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условиях большого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личества пациентов (например, в условиях стихийных бедствий)."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Наименование, характеристики, параметры товара Требуемое значение, величина параметра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Возможность изменения высоты Наличие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Грузоподъемно</w:t>
            </w:r>
            <w:r>
              <w:rPr>
                <w:rFonts w:ascii="Times New Roman" w:hAnsi="Times New Roman"/>
                <w:sz w:val="24"/>
                <w:szCs w:val="24"/>
              </w:rPr>
              <w:t>сть ≥ 250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Транделенбурга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антиТранделенбурга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Неважно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Привод Гидравлический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спинная секция Неважно Соответствие 32.50.</w:t>
            </w:r>
            <w:r>
              <w:rPr>
                <w:rFonts w:ascii="Times New Roman" w:hAnsi="Times New Roman"/>
                <w:sz w:val="24"/>
                <w:szCs w:val="24"/>
              </w:rPr>
              <w:t>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Съемное ложе Наличие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Тип Двухсекционная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Тип регулировки секций Неважно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Каталка пациента медицинская функциональная, предназначе</w:t>
            </w:r>
            <w:r>
              <w:rPr>
                <w:rFonts w:ascii="Times New Roman" w:hAnsi="Times New Roman"/>
                <w:sz w:val="24"/>
                <w:szCs w:val="24"/>
              </w:rPr>
              <w:t>на для перевозки пациента с возможность регулировки высоты ложа, что облегчает перемещение пациента с любой кровати к диагностическому устройству и наоборот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Длина каталки Не более 2040 мм Требование обусловлено потребностью в оптимальном ра</w:t>
            </w:r>
            <w:r>
              <w:rPr>
                <w:rFonts w:ascii="Times New Roman" w:hAnsi="Times New Roman"/>
                <w:sz w:val="24"/>
                <w:szCs w:val="24"/>
              </w:rPr>
              <w:t>змере каталки для размещения пациентов с различным ростом и весом, а также оптимальных габаритов с учетом имеющейся площади для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Ширина каталки Не более 700 мм Требование обусловлено потребностью в оптимальном размере каталки для размещения п</w:t>
            </w:r>
            <w:r>
              <w:rPr>
                <w:rFonts w:ascii="Times New Roman" w:hAnsi="Times New Roman"/>
                <w:sz w:val="24"/>
                <w:szCs w:val="24"/>
              </w:rPr>
              <w:t>ациентов с различным ростом и весом, а также оптимальных габаритов с учетом имеющейся площади для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Корпус каталки выполнен из стальных профилей значительной толщины со скругленными углами и широкими радиусами изгиба, окрашенных эпоксидным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ошком Наличие Требование обусловлено потребностью в надежности и сохранности оборудования, в целях ее длительного использования, необходимостью соблюдения требований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обработке и дезинфекции медицинских изделий, а также необходимостью придания 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ополнительной антикоррозионной стойкости в период длительной эксплуатации оборудования. ГОСТ 9.410-88 Единая система защиты от коррозии и старения (ЕСЗКС)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Ложе для пациента двухсекционное Наличие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Длина ложа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1980 мм Требование обусловлено потребностью в оптимальном размере каталки для размещения пациентов с различным ростом и весом, а также оптимальных габаритов с учетом имеющейся площади для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Ширина ложа Не более 610 мм Требование обусловлено п</w:t>
            </w:r>
            <w:r>
              <w:rPr>
                <w:rFonts w:ascii="Times New Roman" w:hAnsi="Times New Roman"/>
                <w:sz w:val="24"/>
                <w:szCs w:val="24"/>
              </w:rPr>
              <w:t>отребностью в оптимальном размере каталки для размещения пациентов с различным ростом и весом, а также оптимальных габаритов с учетом имеющейся площади для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Ложе выполнено из решетки стального оцинкованного прутка с креплением к раме с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пластиковых клипс, каждая из секций легкоснимаемая Наличие Требование обусловлено потребностью в надежности и сохранности оборудования, в целях ее длительного использования, необходимостью соблюдения требований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обработке и дезинфекции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изделий, а также необходимостью придания дополнительной антикоррозионной стойкости в период длительной эксплуатации оборудования. ГОСТ 9.410-88 Единая система защиты от коррозии и старения (ЕСЗКС)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Рукоятка для перемещения на уровне ложа Наличие Тре</w:t>
            </w:r>
            <w:r>
              <w:rPr>
                <w:rFonts w:ascii="Times New Roman" w:hAnsi="Times New Roman"/>
                <w:sz w:val="24"/>
                <w:szCs w:val="24"/>
              </w:rPr>
              <w:t>бование обусловлено потребностью перемещения пациента на каталке, удобства медицинского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Гнезда для установки принадлежностей Наличие Требование обусловлено потребностью в установке дополнительного оборудования, например,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 в ц</w:t>
            </w:r>
            <w:r>
              <w:rPr>
                <w:rFonts w:ascii="Times New Roman" w:hAnsi="Times New Roman"/>
                <w:sz w:val="24"/>
                <w:szCs w:val="24"/>
              </w:rPr>
              <w:t>елях проведения необходимых и безотлагательных медицинских процедур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Ремень для фиксации пациента Наличие Соответствие 32.50.50.190-00002463 Требование обусловлено необходимостью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пациента во время перемещения или проведения процедур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Держа</w:t>
            </w:r>
            <w:r>
              <w:rPr>
                <w:rFonts w:ascii="Times New Roman" w:hAnsi="Times New Roman"/>
                <w:sz w:val="24"/>
                <w:szCs w:val="24"/>
              </w:rPr>
              <w:t>тели в нижней части каталки со стороны головы предназначенные для укрепления дренажных мешков Наличие Требование обусловлено потребностью крепления дополнительного оборудования, например, дренажа, в целях проведения необходимых и безотлагательных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процедур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Пневматическая регулировка спинной секции, при помощи двух рукояток с обеих сторон каталки Наличие Требование обусловлено потребностью в установке каталки в различных положениях при размещении пациента и облегчении работы медперсонала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Уго</w:t>
            </w:r>
            <w:r>
              <w:rPr>
                <w:rFonts w:ascii="Times New Roman" w:hAnsi="Times New Roman"/>
                <w:sz w:val="24"/>
                <w:szCs w:val="24"/>
              </w:rPr>
              <w:t>л подъема спинной секции от горизонтальной плоскости Не менее 80° Требование обусловлено потребностью в установке каталки в различные положения, данный угол является оптимальным, исходя из анатомических положений размещения пациента при проведении 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перемещении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Размер спинной секции Не менее 610х550 мм Требование обусловлено потребностью в оптимальном размере секций каталки для позиционирования пациентов с различными антропометрическими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Гидравлическая регулировка высоты ложа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32.50.50.190-00002463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Изменение высоты ложа производится при помощи подъемного механизма типа пантограф с педалью управления со стороны ног пациента Наличие Требование обусловлено необходимостью дополнительной безопасности медицинского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сонала при работе, соблюдения требований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обработке и дезинфекции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Нижнее значение диапазона регулировки высоты каталки Не более 530 мм Требование обусловлено необходимостью снижения нагрузки на медицинский персонал и упрощ</w:t>
            </w:r>
            <w:r>
              <w:rPr>
                <w:rFonts w:ascii="Times New Roman" w:hAnsi="Times New Roman"/>
                <w:sz w:val="24"/>
                <w:szCs w:val="24"/>
              </w:rPr>
              <w:t>ении позиционирования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Верхнее значение диапазона регулировки высоты каталки Не менее 900 мм Требование обусловлено необходимостью регулировки положения ложа каталки для комфортной работы и манипуляции медицинского персонала с пациентом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Разме</w:t>
            </w:r>
            <w:r>
              <w:rPr>
                <w:rFonts w:ascii="Times New Roman" w:hAnsi="Times New Roman"/>
                <w:sz w:val="24"/>
                <w:szCs w:val="24"/>
              </w:rPr>
              <w:t>р ножной секции Не менее 1270х610 мм Требование обусловлено потребностью в оптимальном размере секций каталки для позиционирования пациентов с различными антропометрическими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Основание каталки и подъемный механизм защищены картером Наличие Требов</w:t>
            </w:r>
            <w:r>
              <w:rPr>
                <w:rFonts w:ascii="Times New Roman" w:hAnsi="Times New Roman"/>
                <w:sz w:val="24"/>
                <w:szCs w:val="24"/>
              </w:rPr>
              <w:t>ание обусловлено необходимостью обеспечения долговечности оборудования, предотвращения деформации при длительной эксплуатации, для дополнительной защиты от влаги и пыли, для удобства при санитарной обработке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Защитный картер выполнен из пластиков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термоформованного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Наличие Требование обусловлено необходимостью обеспечения долговечности оборудования, предотвращения деформации при длительной эксплуатации, для дополнительной защиты от влаги и пыли, для удобства при санитарной обработке из</w:t>
            </w:r>
            <w:r>
              <w:rPr>
                <w:rFonts w:ascii="Times New Roman" w:hAnsi="Times New Roman"/>
                <w:sz w:val="24"/>
                <w:szCs w:val="24"/>
              </w:rPr>
              <w:t>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В картере обозначены емкости для размещения личных вещей пациента или карточки больного Наличие Требование обусловлено необходимостью обеспечения сохранности вещей пациента или информации при поступлении в ЛПУ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 Основание каталки устанавливается </w:t>
            </w:r>
            <w:r>
              <w:rPr>
                <w:rFonts w:ascii="Times New Roman" w:hAnsi="Times New Roman"/>
                <w:sz w:val="24"/>
                <w:szCs w:val="24"/>
              </w:rPr>
              <w:t>на 4 колеса с антистатической системой Наличие Требование обусловлено потребностью обеспечения маневренности каталки и удобства при перемещении, с защитой от статического электричества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Диаметр колес Не менее 200 мм Требование обусловлено необходимостью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повышенного клиренса и маневренности каталки при перемещении как внутри больничного корпуса, так и между разными корпусами одного ЛПУ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Колеса вращаются на шариковых подшипниках, одно из колес направляющее Наличие Требование обусловлено потребностью в над</w:t>
            </w:r>
            <w:r>
              <w:rPr>
                <w:rFonts w:ascii="Times New Roman" w:hAnsi="Times New Roman"/>
                <w:sz w:val="24"/>
                <w:szCs w:val="24"/>
              </w:rPr>
              <w:t>ежности и сохранности оборудования, в целях ее длительного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Колеса выполнены из пластикового материала не оставляющего следов с опорами из хромированной стали Наличие Требование обусловлено потребностью в надежности и сохранности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в целях ее длительного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Одновременная блокировка / разблокировка всех колес осуществляется при помощи педалей, расположенных с обеих сторон каталки Наличие Требование обусловлено потребностью в легком и удобном использовании каталки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ицинским персоналом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Безопасная работая нагрузка не менее 300 кг Требование обусловлено необходимостью использования для пациентов с различными антропометрическими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Максимальный вес пациента Не менее 265 кг Требование обусловлено необходимостью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для пациентов с различными антропометрическими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Откидные боковые ограждения, пара Наличие Соответствие 32.50.50.190-00002463 Требование обусловлено необходимостью безопасности пациента во время перемещения или проведения процедур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Матрац антистатический со скошенными углами Наличие Требование обусловлено потребностью удобного и комфортного позиционирования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 Размер матраца Не более 1900х595х80 мм Требование обусловлено потребностью удобного и комфортного позиционировани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t>я пациентов с различными антропометрическими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42 Съемная рукоятка для перемещения со втулкой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 Наличие Требование обусловлено потребностью перемещения пациента на каталке, удобства медицинского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стойка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лескопическая с 4 крючками Наличие Требование обусловлено потребностью в установке дополнительного оборудования, например,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 в целях проведения необходимых и безотлагательных медицинских процедур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Ввиду отсутствия уточняющих показателей в о</w:t>
            </w:r>
            <w:r>
              <w:rPr>
                <w:rFonts w:ascii="Times New Roman" w:hAnsi="Times New Roman"/>
                <w:sz w:val="24"/>
                <w:szCs w:val="24"/>
              </w:rPr>
              <w:t>писании объекта закупки по КТРУ 32.50.50.190-00002463 (Каталка больничная с ручным управлением), на основании пункта 5 Правил использования каталога товаров, работ, услуг для обеспечения государственных и муниципальных нужд, утвержденных постановлением Пра</w:t>
            </w:r>
            <w:r>
              <w:rPr>
                <w:rFonts w:ascii="Times New Roman" w:hAnsi="Times New Roman"/>
                <w:sz w:val="24"/>
                <w:szCs w:val="24"/>
              </w:rPr>
              <w:t>вительства РФ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</w:t>
            </w:r>
            <w:r>
              <w:rPr>
                <w:rFonts w:ascii="Times New Roman" w:hAnsi="Times New Roman"/>
                <w:sz w:val="24"/>
                <w:szCs w:val="24"/>
              </w:rPr>
              <w:t>ов, работ, услуг для обеспечения государственных и муниципальных нужд", в описании объекта закупки использована дополнительная информация, а также дополнительные потребительские свойства, в том числе функциональные, технические, качественные,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ные характеристики товара, работы, услуги в соответствии с положениями статьи 33 Федерального закона № 44-ФЗ, исходя из потребностей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более детального описания товара, отвечающего требованиям заказчика, помимо показателей, требований, условны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 и терминологии, касающихся технических характеристик, функциональных характеристик (потребительских свойств) товара, качественных характеристик объекта закупки, которые предусмотрены техническими регламентами, принятыми в соответствии с закон</w:t>
            </w:r>
            <w:r>
              <w:rPr>
                <w:rFonts w:ascii="Times New Roman" w:hAnsi="Times New Roman"/>
                <w:sz w:val="24"/>
                <w:szCs w:val="24"/>
              </w:rPr>
              <w:t>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использовались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условные обозначения и терминология, применяемые производителями в технической документации и на официальных сайтах.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необходимые для поставки 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при поставке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Р</w:t>
            </w:r>
            <w:r>
              <w:rPr>
                <w:rFonts w:ascii="Times New Roman" w:hAnsi="Times New Roman"/>
                <w:sz w:val="24"/>
                <w:szCs w:val="24"/>
              </w:rPr>
              <w:t>осздравнадзора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к оборудованию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на оборудование с момента ввода в эксплуатацию, не менее, мес.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оборудования осуществляется силами и средствами Поставщика с разгрузкой с транспортного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с соблюдением условий хранения, транспортировки, предусмотренной инструкцией по эксплуатации к Оборудованию. Оборудование должно иметь инструкцию по эксплуатации на русском языке. Оборудование должно быть новым, неиспользованным, серийно выпускаемым, </w:t>
            </w:r>
            <w:r>
              <w:rPr>
                <w:rFonts w:ascii="Times New Roman" w:hAnsi="Times New Roman"/>
                <w:sz w:val="24"/>
                <w:szCs w:val="24"/>
              </w:rPr>
              <w:t>не бывшим ранее в употреблении, ремонте, в том числе не восстановленным, у которого не была осуществлена замена составных частей, не были восстановлены потребительские свойства.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37D" w:rsidRDefault="00D774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37D" w:rsidRDefault="004A437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37D" w:rsidRDefault="004A437D">
            <w:pPr>
              <w:spacing w:after="0"/>
              <w:jc w:val="center"/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06.09.2024 17:00:00 по местному времени. </w:t>
            </w: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37D" w:rsidRDefault="004A437D">
            <w:pPr>
              <w:spacing w:after="0"/>
            </w:pP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4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37D" w:rsidRDefault="00D7741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774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37D"/>
    <w:rsid w:val="004A437D"/>
    <w:rsid w:val="00D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E8B9A-E773-449C-AD9E-4976D341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2024-09-03T03:13:00Z</dcterms:created>
  <dcterms:modified xsi:type="dcterms:W3CDTF">2024-09-03T03:14:00Z</dcterms:modified>
</cp:coreProperties>
</file>