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35"/>
        <w:gridCol w:w="1772"/>
        <w:gridCol w:w="2639"/>
        <w:gridCol w:w="429"/>
        <w:gridCol w:w="546"/>
        <w:gridCol w:w="726"/>
        <w:gridCol w:w="1424"/>
        <w:gridCol w:w="1168"/>
        <w:gridCol w:w="1320"/>
        <w:gridCol w:w="470"/>
      </w:tblGrid>
      <w:tr w:rsidR="00662D0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62D07" w:rsidRDefault="00007A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62D07" w:rsidRDefault="00662D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662D07" w:rsidRDefault="00007A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662D07" w:rsidRDefault="00662D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62D07" w:rsidRDefault="00662D0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662D07" w:rsidRDefault="00662D0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62D07" w:rsidRDefault="00662D07">
            <w:pPr>
              <w:rPr>
                <w:szCs w:val="16"/>
              </w:rPr>
            </w:pPr>
          </w:p>
        </w:tc>
      </w:tr>
      <w:tr w:rsidR="00662D0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62D07" w:rsidRDefault="00007A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62D07" w:rsidRDefault="00662D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62D07" w:rsidRDefault="00662D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62D07" w:rsidRDefault="00662D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62D07" w:rsidRDefault="00662D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62D07" w:rsidRDefault="00662D0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662D07" w:rsidRDefault="00662D0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62D07" w:rsidRDefault="00662D07">
            <w:pPr>
              <w:rPr>
                <w:szCs w:val="16"/>
              </w:rPr>
            </w:pPr>
          </w:p>
        </w:tc>
      </w:tr>
      <w:tr w:rsidR="00662D0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62D07" w:rsidRDefault="00007A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62D07" w:rsidRDefault="00662D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62D07" w:rsidRDefault="00662D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62D07" w:rsidRDefault="00662D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62D07" w:rsidRDefault="00662D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62D07" w:rsidRDefault="00662D0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662D07" w:rsidRDefault="00662D0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62D07" w:rsidRDefault="00662D07">
            <w:pPr>
              <w:rPr>
                <w:szCs w:val="16"/>
              </w:rPr>
            </w:pPr>
          </w:p>
        </w:tc>
      </w:tr>
      <w:tr w:rsidR="00662D0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62D07" w:rsidRDefault="00007A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62D07" w:rsidRDefault="00662D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62D07" w:rsidRDefault="00662D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62D07" w:rsidRDefault="00662D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62D07" w:rsidRDefault="00662D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62D07" w:rsidRDefault="00662D0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662D07" w:rsidRDefault="00662D0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62D07" w:rsidRDefault="00662D07">
            <w:pPr>
              <w:rPr>
                <w:szCs w:val="16"/>
              </w:rPr>
            </w:pPr>
          </w:p>
        </w:tc>
      </w:tr>
      <w:tr w:rsidR="00662D0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62D07" w:rsidRDefault="00007A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62D07" w:rsidRDefault="00662D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62D07" w:rsidRDefault="00662D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62D07" w:rsidRDefault="00662D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62D07" w:rsidRDefault="00662D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62D07" w:rsidRDefault="00662D0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662D07" w:rsidRDefault="00662D0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62D07" w:rsidRDefault="00662D07">
            <w:pPr>
              <w:rPr>
                <w:szCs w:val="16"/>
              </w:rPr>
            </w:pPr>
          </w:p>
        </w:tc>
      </w:tr>
      <w:tr w:rsidR="00662D07" w:rsidRPr="00007AC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62D07" w:rsidRPr="00007AC4" w:rsidRDefault="00007AC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07AC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007AC4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62D07" w:rsidRPr="00007AC4" w:rsidRDefault="00662D0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62D07" w:rsidRPr="00007AC4" w:rsidRDefault="00662D0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62D07" w:rsidRPr="00007AC4" w:rsidRDefault="00662D0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62D07" w:rsidRPr="00007AC4" w:rsidRDefault="00662D0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62D07" w:rsidRPr="00007AC4" w:rsidRDefault="00662D07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662D07" w:rsidRPr="00007AC4" w:rsidRDefault="00662D07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62D07" w:rsidRPr="00007AC4" w:rsidRDefault="00662D07">
            <w:pPr>
              <w:rPr>
                <w:szCs w:val="16"/>
                <w:lang w:val="en-US"/>
              </w:rPr>
            </w:pPr>
          </w:p>
        </w:tc>
      </w:tr>
      <w:tr w:rsidR="00662D0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62D07" w:rsidRDefault="00007A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62D07" w:rsidRDefault="00662D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62D07" w:rsidRDefault="00662D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62D07" w:rsidRDefault="00662D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62D07" w:rsidRDefault="00662D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62D07" w:rsidRDefault="00662D0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662D07" w:rsidRDefault="00662D0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62D07" w:rsidRDefault="00662D07">
            <w:pPr>
              <w:rPr>
                <w:szCs w:val="16"/>
              </w:rPr>
            </w:pPr>
          </w:p>
        </w:tc>
      </w:tr>
      <w:tr w:rsidR="00662D0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62D07" w:rsidRDefault="00007A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62D07" w:rsidRDefault="00662D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62D07" w:rsidRDefault="00662D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62D07" w:rsidRDefault="00662D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62D07" w:rsidRDefault="00662D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62D07" w:rsidRDefault="00662D0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662D07" w:rsidRDefault="00662D0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62D07" w:rsidRDefault="00662D07">
            <w:pPr>
              <w:rPr>
                <w:szCs w:val="16"/>
              </w:rPr>
            </w:pPr>
          </w:p>
        </w:tc>
      </w:tr>
      <w:tr w:rsidR="00662D0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62D07" w:rsidRDefault="00007A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62D07" w:rsidRDefault="00662D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62D07" w:rsidRDefault="00662D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62D07" w:rsidRDefault="00662D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62D07" w:rsidRDefault="00662D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62D07" w:rsidRDefault="00662D0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662D07" w:rsidRDefault="00662D0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62D07" w:rsidRDefault="00662D07">
            <w:pPr>
              <w:rPr>
                <w:szCs w:val="16"/>
              </w:rPr>
            </w:pPr>
          </w:p>
        </w:tc>
      </w:tr>
      <w:tr w:rsidR="00662D0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62D07" w:rsidRDefault="00007A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10.08.2021 г. №.1086-2021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62D07" w:rsidRDefault="00662D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62D07" w:rsidRDefault="00662D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62D07" w:rsidRDefault="00662D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62D07" w:rsidRDefault="00662D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62D07" w:rsidRDefault="00662D0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662D07" w:rsidRDefault="00662D0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62D07" w:rsidRDefault="00662D07">
            <w:pPr>
              <w:rPr>
                <w:szCs w:val="16"/>
              </w:rPr>
            </w:pPr>
          </w:p>
        </w:tc>
      </w:tr>
      <w:tr w:rsidR="00662D0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62D07" w:rsidRDefault="00007A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62D07" w:rsidRDefault="00662D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62D07" w:rsidRDefault="00662D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62D07" w:rsidRDefault="00662D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62D07" w:rsidRDefault="00662D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62D07" w:rsidRDefault="00662D0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662D07" w:rsidRDefault="00662D0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62D07" w:rsidRDefault="00662D07">
            <w:pPr>
              <w:rPr>
                <w:szCs w:val="16"/>
              </w:rPr>
            </w:pPr>
          </w:p>
        </w:tc>
      </w:tr>
      <w:tr w:rsidR="00662D0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62D07" w:rsidRDefault="00662D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62D07" w:rsidRDefault="00662D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62D07" w:rsidRDefault="00662D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62D07" w:rsidRDefault="00662D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62D07" w:rsidRDefault="00662D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62D07" w:rsidRDefault="00662D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62D07" w:rsidRDefault="00662D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62D07" w:rsidRDefault="00662D0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662D07" w:rsidRDefault="00662D0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62D07" w:rsidRDefault="00662D07">
            <w:pPr>
              <w:rPr>
                <w:szCs w:val="16"/>
              </w:rPr>
            </w:pPr>
          </w:p>
        </w:tc>
      </w:tr>
      <w:tr w:rsidR="00662D0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62D07" w:rsidRDefault="00007A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62D07" w:rsidRDefault="00662D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62D07" w:rsidRDefault="00662D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62D07" w:rsidRDefault="00662D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62D07" w:rsidRDefault="00662D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62D07" w:rsidRDefault="00662D0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662D07" w:rsidRDefault="00662D0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62D07" w:rsidRDefault="00662D07">
            <w:pPr>
              <w:rPr>
                <w:szCs w:val="16"/>
              </w:rPr>
            </w:pPr>
          </w:p>
        </w:tc>
      </w:tr>
      <w:tr w:rsidR="00662D0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62D07" w:rsidRDefault="00662D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62D07" w:rsidRDefault="00662D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62D07" w:rsidRDefault="00662D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62D07" w:rsidRDefault="00662D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62D07" w:rsidRDefault="00662D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62D07" w:rsidRDefault="00662D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62D07" w:rsidRDefault="00662D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62D07" w:rsidRDefault="00662D0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662D07" w:rsidRDefault="00662D0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62D07" w:rsidRDefault="00662D07">
            <w:pPr>
              <w:rPr>
                <w:szCs w:val="16"/>
              </w:rPr>
            </w:pPr>
          </w:p>
        </w:tc>
      </w:tr>
      <w:tr w:rsidR="00662D07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662D07" w:rsidRDefault="00007AC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Уважаемые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:rsidR="00662D07" w:rsidRDefault="00662D0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662D07" w:rsidRDefault="00662D0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62D07" w:rsidRDefault="00662D07">
            <w:pPr>
              <w:rPr>
                <w:szCs w:val="16"/>
              </w:rPr>
            </w:pPr>
          </w:p>
        </w:tc>
      </w:tr>
      <w:tr w:rsidR="00662D0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662D07" w:rsidRDefault="00007A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662D0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2D07" w:rsidRDefault="00007A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2D07" w:rsidRDefault="00007A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2D07" w:rsidRDefault="00007A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2D07" w:rsidRDefault="00007A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2D07" w:rsidRDefault="00007A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2D07" w:rsidRDefault="00007A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2D07" w:rsidRDefault="00007A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2D07" w:rsidRDefault="00007A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2D07" w:rsidRDefault="00007A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2D07" w:rsidRDefault="00007A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662D0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07" w:rsidRDefault="00007A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07" w:rsidRDefault="00007A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Интродьюсер разрывной (для пункционного введения электрода в вену)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07" w:rsidRDefault="00007A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Интродьюсер разрывной 9F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07" w:rsidRDefault="00007A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07" w:rsidRDefault="00007A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07" w:rsidRDefault="00662D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07" w:rsidRDefault="00662D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62D07" w:rsidRDefault="00662D07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62D07" w:rsidRDefault="00662D07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62D07" w:rsidRDefault="00662D07">
            <w:pPr>
              <w:rPr>
                <w:szCs w:val="16"/>
              </w:rPr>
            </w:pPr>
          </w:p>
        </w:tc>
      </w:tr>
      <w:tr w:rsidR="00662D0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07" w:rsidRDefault="00007A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07" w:rsidRDefault="00007A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Кардиовертер-дефибриллятор двухкамерный имплантируемый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07" w:rsidRDefault="00007A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Толщина, не более (см) - 1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Объем, не более (см3) - 32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Масса, не более (г) - 73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Максимальная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энергия заряда, не менее (Дж) - 41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Стандарт коннекторов IS-1/DF-1, DF-4 LLHH/IS-1  -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Три программируемых вектора шока -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Максимальное количество шоков на эпизод, не менее 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Гарантированные шоки только на зону ФЖ, не менее 2-х -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Макс</w:t>
            </w:r>
            <w:r>
              <w:rPr>
                <w:rFonts w:ascii="Times New Roman" w:hAnsi="Times New Roman"/>
                <w:sz w:val="24"/>
                <w:szCs w:val="24"/>
              </w:rPr>
              <w:t>имальное время зарядки конденсатора в начале срока службы, не более (сек) – 8,4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Два различных алгоритма дискриминации ритма (возможность выбора по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ситуации) -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Дискриминация ритмов на основе расширенных критериев диагностики (начало, стабильность ка</w:t>
            </w:r>
            <w:r>
              <w:rPr>
                <w:rFonts w:ascii="Times New Roman" w:hAnsi="Times New Roman"/>
                <w:sz w:val="24"/>
                <w:szCs w:val="24"/>
              </w:rPr>
              <w:t>к ингибитор/стабильность как акселератор, порог частоты   фибрилляции предсердий, V&gt;A) -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Дискриминация ритмов на основе векторно-временного  корреляционного анализа с возможностью  программирования значений  стабильности и порога частоты фибрилляци</w:t>
            </w:r>
            <w:r>
              <w:rPr>
                <w:rFonts w:ascii="Times New Roman" w:hAnsi="Times New Roman"/>
                <w:sz w:val="24"/>
                <w:szCs w:val="24"/>
              </w:rPr>
              <w:t>и предсердий;  автоматическое  получение и обновление отсчетного вектора  -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Возможность использования алгоритма дискриминации ритмов в 2-х зонах -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Не менее 2-х схем антитахикардитической  программируемой  стимуляция  (АТС) в режимах Ramp, S</w:t>
            </w:r>
            <w:r>
              <w:rPr>
                <w:rFonts w:ascii="Times New Roman" w:hAnsi="Times New Roman"/>
                <w:sz w:val="24"/>
                <w:szCs w:val="24"/>
              </w:rPr>
              <w:t>can, Ramp/Scan с возможностью   автоматической отмены АТС  в пользу нанесения разряда по истечении заданного времени проведения программы АТС -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Функция  АТС до набора заряда в зоне фибрилляции желудочков, приоритет шока при ЧСС &gt; 250 имп-1 - Наличи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Возможность использования  зоны ЖТ только для мониторирования  при программировании двухзоновой конфигурации -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Алгоритм самоконтроля  и  самокоррекции  программного обеспечения  при  обнаружении  случайных сбоев и ошибок с  подключением  резервно</w:t>
            </w:r>
            <w:r>
              <w:rPr>
                <w:rFonts w:ascii="Times New Roman" w:hAnsi="Times New Roman"/>
                <w:sz w:val="24"/>
                <w:szCs w:val="24"/>
              </w:rPr>
              <w:t>го дефибриллятора  в случае отказа  программного обеспечения   -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Функции для уменьшения неоправданной стимуляции правого желудочка: обратное переключение режима стимуляции,  АВ- гистерезис с поиском и увеличением АВ- задержки до 400 мс -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</w:t>
            </w:r>
            <w:r>
              <w:rPr>
                <w:rFonts w:ascii="Times New Roman" w:hAnsi="Times New Roman"/>
                <w:sz w:val="24"/>
                <w:szCs w:val="24"/>
              </w:rPr>
              <w:t>ограмма стандартной антибрадикардитической стимуляции и независимо программируемая программа постшоковой стимуляции  -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Алгоритмы управления предсердными аритмиями (регулирование ЧСЖ, сглаживание изменений  частоты) -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Алгоритмы  для  фильтро</w:t>
            </w:r>
            <w:r>
              <w:rPr>
                <w:rFonts w:ascii="Times New Roman" w:hAnsi="Times New Roman"/>
                <w:sz w:val="24"/>
                <w:szCs w:val="24"/>
              </w:rPr>
              <w:t>вки шумов -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Функция программирования   параметров исходя из  аритмологического анамнеза пациента   -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Расширенные гистограммы и счетчики событий для тахи- ,и бради событий  -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Запись не менее 3-х  трендов событий одновременно,  не мен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ее 10 вариантов    для записи трендов событий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Запись ЭКГ/внутриполостных электрограмм в реальном масштабе времени с аннотирующими маркерами внутриполостных электрограмм -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Возможность просмотра  деталей эпизодов, интервалов и ВПЭГМ  - нали</w:t>
            </w:r>
            <w:r>
              <w:rPr>
                <w:rFonts w:ascii="Times New Roman" w:hAnsi="Times New Roman"/>
                <w:sz w:val="24"/>
                <w:szCs w:val="24"/>
              </w:rPr>
              <w:t>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Возможность сохранения электрограмм в памяти ИКД, возможность записи электрограмм с аннотирующими маркерами и предшествующим отрезком времени одновременно не менее чем по 3 каналам –  предсердному, правожелудочковому частотному  и шоковому с  отображен</w:t>
            </w:r>
            <w:r>
              <w:rPr>
                <w:rFonts w:ascii="Times New Roman" w:hAnsi="Times New Roman"/>
                <w:sz w:val="24"/>
                <w:szCs w:val="24"/>
              </w:rPr>
              <w:t>ием проводимой АТС и суммарным объемом памяти не менее 17 мин -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Возможность активизации записи ВПЭГ пациентом -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Возможность получения информации об имевшихся желудочковых событиях и выполненной/невыполненной терапии с момента последнего кон</w:t>
            </w:r>
            <w:r>
              <w:rPr>
                <w:rFonts w:ascii="Times New Roman" w:hAnsi="Times New Roman"/>
                <w:sz w:val="24"/>
                <w:szCs w:val="24"/>
              </w:rPr>
              <w:t>троля и общих данных с момента имплантации системы -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Возможность просмотра сохраненных внутриполостных электрограмм, зарегистрированных аритмий и выполненной терапии -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Ежедневный контроль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целостности  электродов с  графическим и числовым  о</w:t>
            </w:r>
            <w:r>
              <w:rPr>
                <w:rFonts w:ascii="Times New Roman" w:hAnsi="Times New Roman"/>
                <w:sz w:val="24"/>
                <w:szCs w:val="24"/>
              </w:rPr>
              <w:t>тображением   результатов за последний год -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Функция предупреждения пациента о достижении устройством рекомендуемого времени замены - Наличие. Звуковая индикация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Диагностика  состояния пациента: измерение активности пациента -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Защитный режи</w:t>
            </w:r>
            <w:r>
              <w:rPr>
                <w:rFonts w:ascii="Times New Roman" w:hAnsi="Times New Roman"/>
                <w:sz w:val="24"/>
                <w:szCs w:val="24"/>
              </w:rPr>
              <w:t>м при применении электрокаутеризации   -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Временная программа для бради-параметров - Наличие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07" w:rsidRDefault="00007A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07" w:rsidRDefault="00007A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07" w:rsidRDefault="00662D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07" w:rsidRDefault="00662D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62D07" w:rsidRDefault="00662D07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62D07" w:rsidRDefault="00662D07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62D07" w:rsidRDefault="00662D07">
            <w:pPr>
              <w:rPr>
                <w:szCs w:val="16"/>
              </w:rPr>
            </w:pPr>
          </w:p>
        </w:tc>
      </w:tr>
      <w:tr w:rsidR="00662D0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07" w:rsidRDefault="00007A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07" w:rsidRDefault="00007A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Кардиовертер-дефибриллятор двухкамерный имплантируемый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07" w:rsidRDefault="00007A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Толщина,  (см) 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Объем, (см3)    35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Масса,  (г) 74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Максимальная энергия заряда,  (Дж)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Стандарт коннекторов IS-1/DF-1, DF-4 LLHH/IS-1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Три программируемых вектора шока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Максимальное количество шоков на эпизод 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Гарантированные шоки  на зону ФЖ, 2-а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Максимальное время зарядки конденсатора в начале срока службы,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(сек)   8,1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Два различных алгоритма дискриминации ритма (возможность выбора по ситуации)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Дискриминация ритмов на основе расширенных критериев диагностики (начало, стабильность как ингибитор, стабильность как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акселератор, порог частоты   фибрил</w:t>
            </w:r>
            <w:r>
              <w:rPr>
                <w:rFonts w:ascii="Times New Roman" w:hAnsi="Times New Roman"/>
                <w:sz w:val="24"/>
                <w:szCs w:val="24"/>
              </w:rPr>
              <w:t>ляции предсердий, V&gt;A)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Дискриминация ритмов на основе векторно-временного  корреляционного анализа с возможностью  программирования значений  стабильности и порога частоты фибрилляции предсердий;  автоматическое  получение и обновление отсчетног</w:t>
            </w:r>
            <w:r>
              <w:rPr>
                <w:rFonts w:ascii="Times New Roman" w:hAnsi="Times New Roman"/>
                <w:sz w:val="24"/>
                <w:szCs w:val="24"/>
              </w:rPr>
              <w:t>о вектора 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Возможность использования алгоритма дискриминации ритмов в 2-х зонах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2-е схемы антитахикардитической  программируемой  стимуляция  (АТС) в режимах Ramp, Scan, Ramp/Scan с возможностью   автоматической отмены АТС  в пользу н</w:t>
            </w:r>
            <w:r>
              <w:rPr>
                <w:rFonts w:ascii="Times New Roman" w:hAnsi="Times New Roman"/>
                <w:sz w:val="24"/>
                <w:szCs w:val="24"/>
              </w:rPr>
              <w:t>анесения разряда по истечении заданного времени проведения программы АТС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Функция  АТС до набора заряда в зоне фибрилляции желудочков, приоритет шока при ЧСС &gt; 250 имп-1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Возможность использования  зоны ЖТ  для мониторирования  при программи</w:t>
            </w:r>
            <w:r>
              <w:rPr>
                <w:rFonts w:ascii="Times New Roman" w:hAnsi="Times New Roman"/>
                <w:sz w:val="24"/>
                <w:szCs w:val="24"/>
              </w:rPr>
              <w:t>ровании двухзоновой конфигурации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Алгоритм самоконтроля  и  самокоррекции  программного обеспечения  при  обнаружении  случайных сбоев и ошибок с  подключением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резервного дефибриллятора  в случае отказа  программного обеспечения 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Функци</w:t>
            </w:r>
            <w:r>
              <w:rPr>
                <w:rFonts w:ascii="Times New Roman" w:hAnsi="Times New Roman"/>
                <w:sz w:val="24"/>
                <w:szCs w:val="24"/>
              </w:rPr>
              <w:t>и для уменьшения неоправданной стимуляции правого желудочка: обратное переключение режима стимуляции,  АВ- гистерезис с поиском и увеличением АВ- задержки до 400 мс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Программа стандартной антибрадикардитической стимуляции и независимо программируем</w:t>
            </w:r>
            <w:r>
              <w:rPr>
                <w:rFonts w:ascii="Times New Roman" w:hAnsi="Times New Roman"/>
                <w:sz w:val="24"/>
                <w:szCs w:val="24"/>
              </w:rPr>
              <w:t>ая программа постшоковой стимуляции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Алгоритмы управления предсердными аритмиями (регулирование ЧСЖ, сглаживание изменений  частоты)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Алгоритмы  для  фильтровки шумов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Функция программирования   параметров исходя из  аритмологичес</w:t>
            </w:r>
            <w:r>
              <w:rPr>
                <w:rFonts w:ascii="Times New Roman" w:hAnsi="Times New Roman"/>
                <w:sz w:val="24"/>
                <w:szCs w:val="24"/>
              </w:rPr>
              <w:t>кого анамнеза пациента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Расширенные гистограммы и счетчики событий для тахи- , и бради событий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Запись  3-х  трендов событий одновременно,  10 вариантов    для записи трендов событий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Запись ЭКГ/внутриполостных электрограмм в реал</w:t>
            </w:r>
            <w:r>
              <w:rPr>
                <w:rFonts w:ascii="Times New Roman" w:hAnsi="Times New Roman"/>
                <w:sz w:val="24"/>
                <w:szCs w:val="24"/>
              </w:rPr>
              <w:t>ьном масштабе времени с аннотирующими маркерами внутриполостных электрограмм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Возможность просмотра  деталей эпизодов, интервалов и ВПЭГМ 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Возможность сохранения электрограмм в памяти ИКД, возможность записи электрограмм с аннотирующими </w:t>
            </w:r>
            <w:r>
              <w:rPr>
                <w:rFonts w:ascii="Times New Roman" w:hAnsi="Times New Roman"/>
                <w:sz w:val="24"/>
                <w:szCs w:val="24"/>
              </w:rPr>
              <w:t>маркерами и предшествующим отрезком времени одновременно по 3 каналам –  предсердному, правожелудочковому частотному  и шоковому с  отображением проводимой АТС и суммарным объемом памяти 17 мин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Возможность активизации записи ВПЭГ пациентом   Наличи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Возможность получения информации об имевшихся желудочковых событиях и выполненной, невыполненной терапии с момента последнего контроля и общих данных с момента имплантации системы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Возможность просмотра сохраненных внутриполостных электрограмм, за</w:t>
            </w:r>
            <w:r>
              <w:rPr>
                <w:rFonts w:ascii="Times New Roman" w:hAnsi="Times New Roman"/>
                <w:sz w:val="24"/>
                <w:szCs w:val="24"/>
              </w:rPr>
              <w:t>регистрированных аритмий и выполненной терапии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Ежедневный контроль целостности  электродов с  графическим и числовым  отображением   результатов за последний год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Функция предупреждения пациента о достижении устройством рекомендуемого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вр</w:t>
            </w:r>
            <w:r>
              <w:rPr>
                <w:rFonts w:ascii="Times New Roman" w:hAnsi="Times New Roman"/>
                <w:sz w:val="24"/>
                <w:szCs w:val="24"/>
              </w:rPr>
              <w:t>емени замены. Наличие.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Звуковая индикация.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Диагностика  состояния пациента: измерение активности пациента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Защитный режим при применении электрокаутеризации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Временная программа для бради-параметров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Желудочковый дефибриллирующий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Один на комплект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Пожизненная гарантия на дефибриллирующий электрод   Наличие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07" w:rsidRDefault="00007A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07" w:rsidRDefault="00007A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07" w:rsidRDefault="00662D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07" w:rsidRDefault="00662D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62D07" w:rsidRDefault="00662D07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62D07" w:rsidRDefault="00662D07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62D07" w:rsidRDefault="00662D07">
            <w:pPr>
              <w:rPr>
                <w:szCs w:val="16"/>
              </w:rPr>
            </w:pPr>
          </w:p>
        </w:tc>
      </w:tr>
      <w:tr w:rsidR="00662D0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07" w:rsidRDefault="00007A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07" w:rsidRDefault="00007A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Кардиовертер-дефибриллятор однокамерный имплантируемый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07" w:rsidRDefault="00007A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Стерильный имплантируемый генератор импульсов с системой распознавания нарушений сердечного ритма при </w:t>
            </w:r>
            <w:r>
              <w:rPr>
                <w:rFonts w:ascii="Times New Roman" w:hAnsi="Times New Roman"/>
                <w:sz w:val="24"/>
                <w:szCs w:val="24"/>
              </w:rPr>
              <w:t>анализе электрокардиограмм (ЭКГ). Устройство подаёт на сердечную мышцу электрический импульс с целью восстановления нормального ритма сердечной деятельности или замедления учащенного сердцебиения. Оно имплантируется в карман под кожей в области грудной кле</w:t>
            </w:r>
            <w:r>
              <w:rPr>
                <w:rFonts w:ascii="Times New Roman" w:hAnsi="Times New Roman"/>
                <w:sz w:val="24"/>
                <w:szCs w:val="24"/>
              </w:rPr>
              <w:t>тки или брюшной полости пациента и имеет присоединенные отведения, которые размещают внутри или на одной из камер сердца (обычно правом желудочке) с целью мониторинга ЭКГ и автоматической подачи электрических импульсов. Устройство содержит внутренние батар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еи для обеспечения питания. Его часто называют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автоматическим имплантируемым кардиовертером-дефибриллятором (АИКД) - Наличие. Материал корпуса    - Титан. Тип коннекторной части для подсоединения электродов    - DF-1. Масса, г. - не более 66. Габариты (ДхВ</w:t>
            </w:r>
            <w:r>
              <w:rPr>
                <w:rFonts w:ascii="Times New Roman" w:hAnsi="Times New Roman"/>
                <w:sz w:val="24"/>
                <w:szCs w:val="24"/>
              </w:rPr>
              <w:t>хШ), мм   - не более 68 х 51 х 12. Объём, см3 - не более 31. Максимальная доставляемая энергия шока, Дж - не менее 36. Номинальный срок службы, лет - не менее 10. Поддерживаемые режимы антибрадиаритмической стимуляции - VVI(R);  Выкл. Критерии дифференциал</w:t>
            </w:r>
            <w:r>
              <w:rPr>
                <w:rFonts w:ascii="Times New Roman" w:hAnsi="Times New Roman"/>
                <w:sz w:val="24"/>
                <w:szCs w:val="24"/>
              </w:rPr>
              <w:t>ьной диагностики желудочковых и наджелудочковых тахикардий    - наличие. Функция анализа морфологии QRS комплекса - наличие. Автоматическое выполнение устройством дифференциальной диагностики собственных сердечных сокращений от шума по правожелудочковому э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лектроду  - наличие. Программирование времени продолжительности выполнения лечебных терапий для осуществления принудительного прекращения тахиаритмий высокоэнергетическим разрядом   - наличие. Алгоритмы АТС терапии    - наличие. Функция проведения терапии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антитахикардической стимуляцией во время заряда конденсаторов -   наличие. Программный выбор вектора дефибрилляции - наличие. Выбор параметров антибрадикардитической стимуляции после шокового разряда, отличных от основных запрограммированных пациенту харак</w:t>
            </w:r>
            <w:r>
              <w:rPr>
                <w:rFonts w:ascii="Times New Roman" w:hAnsi="Times New Roman"/>
                <w:sz w:val="24"/>
                <w:szCs w:val="24"/>
              </w:rPr>
              <w:t>теристик антибрадикардитической стимуляции - наличие. Беспроводной опрос устройства - наличие. Возможность автоматического сохранения статистической информации в памяти ИКД и ее получения посредством телеметрии с отображением в виде числовых, графических с</w:t>
            </w:r>
            <w:r>
              <w:rPr>
                <w:rFonts w:ascii="Times New Roman" w:hAnsi="Times New Roman"/>
                <w:sz w:val="24"/>
                <w:szCs w:val="24"/>
              </w:rPr>
              <w:t>имволов информации - наличие. Возможность графического представления информации за длительный период наблюдения сроком до 6-12 месяцев и более - наличие. Возможность предоставления устройством оповещений, автоматически формулируемых системой по результатам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выполненного анализа состояния системы стимуляции и накопленной клинической информации, с выдачей комментариев и предложений - наличие. Возможность сохранения в памяти устройства ВСЭГ, мин - не менее 45. Специальное защитное покрытие корпуса -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наличие. Ан</w:t>
            </w:r>
            <w:r>
              <w:rPr>
                <w:rFonts w:ascii="Times New Roman" w:hAnsi="Times New Roman"/>
                <w:sz w:val="24"/>
                <w:szCs w:val="24"/>
              </w:rPr>
              <w:t>атомическая форма корпуса имплантируемого устройства - наличие. Автозахват по желудочковому каналу с нанесением страхующего импульса в случае отсутствия захвата - наличие. Алгоритм определения чрезмерных токов в векторах шока - наличие. Алгоритм автоматиче</w:t>
            </w:r>
            <w:r>
              <w:rPr>
                <w:rFonts w:ascii="Times New Roman" w:hAnsi="Times New Roman"/>
                <w:sz w:val="24"/>
                <w:szCs w:val="24"/>
              </w:rPr>
              <w:t>ской подстройки чувствительности - наличие. Возможность программирования параметров (формы) импульса шока Tilt; fixed pulse width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Алгоритм выявления декомпенсации сердечной недостаточности на основе внутригрудной импедансометрии - наличие. Мониторинг сегме</w:t>
            </w:r>
            <w:r>
              <w:rPr>
                <w:rFonts w:ascii="Times New Roman" w:hAnsi="Times New Roman"/>
                <w:sz w:val="24"/>
                <w:szCs w:val="24"/>
              </w:rPr>
              <w:t>нта ST - наличие.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07" w:rsidRDefault="00007A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07" w:rsidRDefault="00007A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07" w:rsidRDefault="00662D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07" w:rsidRDefault="00662D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62D07" w:rsidRDefault="00662D07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62D07" w:rsidRDefault="00662D07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62D07" w:rsidRDefault="00662D07">
            <w:pPr>
              <w:rPr>
                <w:szCs w:val="16"/>
              </w:rPr>
            </w:pPr>
          </w:p>
        </w:tc>
      </w:tr>
      <w:tr w:rsidR="00662D0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07" w:rsidRDefault="00007A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07" w:rsidRDefault="00007A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Кардиовертер-дефибриллятор трехкамерный имплантируемый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07" w:rsidRDefault="00007A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Стерильное имплантируемое работающее от батареи изделие, состоящее из герметично запечатанного задающего ритм импульсного генератора и встроенного дефибрилляционного </w:t>
            </w:r>
            <w:r>
              <w:rPr>
                <w:rFonts w:ascii="Times New Roman" w:hAnsi="Times New Roman"/>
                <w:sz w:val="24"/>
                <w:szCs w:val="24"/>
              </w:rPr>
              <w:t>импульсного генератора с проводами в правом желудочке, коронарной вене над левым желудочком и - часто - в правом предсердии (трехкамерный кардиовертер-дефибриллятор). Помимо выполнения традиционных функций электрокардиостимулятора и дефибриллятора, изделие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также предназначено для использования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сердечной ресинхронизирующей терапии (СРТ) путем бивентрикулярной электростимуляции для синхронизации сокращений правого и левого желудочков с целью более эффективного прокачивания крови для лечения симптомов сердеч</w:t>
            </w:r>
            <w:r>
              <w:rPr>
                <w:rFonts w:ascii="Times New Roman" w:hAnsi="Times New Roman"/>
                <w:sz w:val="24"/>
                <w:szCs w:val="24"/>
              </w:rPr>
              <w:t>ной недостаточности (например, одышки, быстрой утомляемости) и серьезных нарушений сердечного ритма [СРТ-дефибриллятор (СРТ-Д)].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Поддерживаемые режимы антибрадикардитической стимупяции (NASPE/BPG кодировка)   DDDR, DDD, DDIR, DDI, AAIR, AAI, VVIR, VVI, DOO</w:t>
            </w:r>
            <w:r>
              <w:rPr>
                <w:rFonts w:ascii="Times New Roman" w:hAnsi="Times New Roman"/>
                <w:sz w:val="24"/>
                <w:szCs w:val="24"/>
              </w:rPr>
              <w:t>, AOO, VOO, ODO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Масса, г. -80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Габариты (В x Ш x Г)    - 73 x 51 x 13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Максимальная энергия заряда. Дж -   35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Время заряда конденсатора в начале/ конце срока службы, с   12/8,3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Номинальный срок службы, лет -  7,4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Параметры детекции и дискриминации наджелудоч</w:t>
            </w:r>
            <w:r>
              <w:rPr>
                <w:rFonts w:ascii="Times New Roman" w:hAnsi="Times New Roman"/>
                <w:sz w:val="24"/>
                <w:szCs w:val="24"/>
              </w:rPr>
              <w:t>ковых и желудочковых тахиаритмий в составе отдельных функций ИКД или комплексных алгоритмов: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Критерий дифференциальной диагностики трепетания/ фибрилляции предсердий -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Критерий дифференциальной диагностики синусовой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тахикардии -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Критери</w:t>
            </w:r>
            <w:r>
              <w:rPr>
                <w:rFonts w:ascii="Times New Roman" w:hAnsi="Times New Roman"/>
                <w:sz w:val="24"/>
                <w:szCs w:val="24"/>
              </w:rPr>
              <w:t>й дифференциальной диагностики наджелудочковых тахикардий с проведением 1:1  -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Критерий дифференциальной диагностики начала эктопической активности из определенной камеры сердца (в многокамерных ИКД) -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Критерий дифференциальной диагностики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стабильности ритма -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Критерий дифференциальной диагностики желудочковых и наджелудочковых тахикардий по резкому перепаду частоты ритма внутри тахикардии -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Критерий дифференциальной диагностики по характеру начала тахикардии -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</w:t>
            </w:r>
            <w:r>
              <w:rPr>
                <w:rFonts w:ascii="Times New Roman" w:hAnsi="Times New Roman"/>
                <w:sz w:val="24"/>
                <w:szCs w:val="24"/>
              </w:rPr>
              <w:t>ункция анализа морфологии QRS комплекса -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Критерий дифференциальной диагностики наджелудочковой тахикардии по морфологии комплекса QRS -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Верификация тахикардии в качестве пароксизма фибрилляции желудочков, желудочковой тахикардии, быстрой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желудочковой тахикардии, переходных форм тахикардий -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Автоматическое выполнение устройством дифференциальной диагностики собственных сердечных сокращений от гиперчувствительности Т-волны -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Автоматическое выполнение устройством дифференциа</w:t>
            </w:r>
            <w:r>
              <w:rPr>
                <w:rFonts w:ascii="Times New Roman" w:hAnsi="Times New Roman"/>
                <w:sz w:val="24"/>
                <w:szCs w:val="24"/>
              </w:rPr>
              <w:t>льной диагностики собственных сердечных сокращений от шума по правожелудочковому электроду -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Программирование времени продолжительности выполнения лечебных терапий для осуществления принудительного прекращения тахикардии -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Терапевтическ</w:t>
            </w:r>
            <w:r>
              <w:rPr>
                <w:rFonts w:ascii="Times New Roman" w:hAnsi="Times New Roman"/>
                <w:sz w:val="24"/>
                <w:szCs w:val="24"/>
              </w:rPr>
              <w:t>ие возможности ИКД в купировании желудочковых тахиаритмий: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Диапазон применяемой энергии дефибрилляции для лечения фибрилляции желудочков (ФЖ). Дж  0,5 — 35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Диапазон применяемой энергии кардиоверсии для лечения желудочковых тахикардий (ЖТ) и быстрых желудоч</w:t>
            </w:r>
            <w:r>
              <w:rPr>
                <w:rFonts w:ascii="Times New Roman" w:hAnsi="Times New Roman"/>
                <w:sz w:val="24"/>
                <w:szCs w:val="24"/>
              </w:rPr>
              <w:t>ковых тахикардий (БЖТ), Дж  0,5 — 35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Алгоритмы АТС терапии из последовательных импульсов с постоянной длиной межстимульных интервалов (продолжительностью цикла) в цепи импульсов -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Функции электрофизиологические исследования/индукции тахиаритмий (д</w:t>
            </w:r>
            <w:r>
              <w:rPr>
                <w:rFonts w:ascii="Times New Roman" w:hAnsi="Times New Roman"/>
                <w:sz w:val="24"/>
                <w:szCs w:val="24"/>
              </w:rPr>
              <w:t>оступные при взаимодействии с программатором врача):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Индукции тахиаритмий нанесением шока в уязвимой фазе Т-волны -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Индукция тахиаритмий нанесением последовательных импульсов с постоянной длиной межстимульных интервалов, с возможностью выбора числ</w:t>
            </w:r>
            <w:r>
              <w:rPr>
                <w:rFonts w:ascii="Times New Roman" w:hAnsi="Times New Roman"/>
                <w:sz w:val="24"/>
                <w:szCs w:val="24"/>
              </w:rPr>
              <w:t>а стимулов, длительности воздействия, расширения первичной пачки стимулов на дополнительное число стимулов и переход на стимуляцию с измененной длиной цели -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Индукция тахиаритмий с нанесением пачки последовательных импульсов с постоянной длиной </w:t>
            </w:r>
            <w:r>
              <w:rPr>
                <w:rFonts w:ascii="Times New Roman" w:hAnsi="Times New Roman"/>
                <w:sz w:val="24"/>
                <w:szCs w:val="24"/>
              </w:rPr>
              <w:t>межстимульных интервалов (например, с частотой 50 Гц) -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Телеметрические функции ИКД и функции сбора статистических данных (доступные при взаимодействии с программатором врача).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Отчет устройства о запрограммированных алгоритмах антитахикардитическо</w:t>
            </w:r>
            <w:r>
              <w:rPr>
                <w:rFonts w:ascii="Times New Roman" w:hAnsi="Times New Roman"/>
                <w:sz w:val="24"/>
                <w:szCs w:val="24"/>
              </w:rPr>
              <w:t>й стимуляции -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Отчет устройства о диагностике и дискриминации тахикардий, выполненных дифференциально-диагностических процедурах желудочковых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наджелудочковых тахиаритмий -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Возможность сохранения в память устройства ВСЭГ, выбранных вра</w:t>
            </w:r>
            <w:r>
              <w:rPr>
                <w:rFonts w:ascii="Times New Roman" w:hAnsi="Times New Roman"/>
                <w:sz w:val="24"/>
                <w:szCs w:val="24"/>
              </w:rPr>
              <w:t>чом во время предыдущего программирования системы стимуляции шаблонов эпизодов, автоматически или после принудительной активации специалистом данной возможности -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Русскоязычный интерфейс программирования -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Отчеты устройства на русском я</w:t>
            </w:r>
            <w:r>
              <w:rPr>
                <w:rFonts w:ascii="Times New Roman" w:hAnsi="Times New Roman"/>
                <w:sz w:val="24"/>
                <w:szCs w:val="24"/>
              </w:rPr>
              <w:t>зыке -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Алгоритм распознавания повреждения правожелудочкового электрода -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Функция антитахикардической предсердной стимуляции -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Возможность работы алгоритмов дискриминации в зоне фибрилляции желудочков - 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Диагностич</w:t>
            </w:r>
            <w:r>
              <w:rPr>
                <w:rFonts w:ascii="Times New Roman" w:hAnsi="Times New Roman"/>
                <w:sz w:val="24"/>
                <w:szCs w:val="24"/>
              </w:rPr>
              <w:t>еские данные, обработанные в виде трендов за последние 14 месяцев -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Алгоритм распознавания накопления уровня жидкости в легких -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Совместимость с системой удаленного мониторинга, зарегистрированной на территории РФ -  Наличие.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07" w:rsidRDefault="00007A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07" w:rsidRDefault="00007A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07" w:rsidRDefault="00662D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07" w:rsidRDefault="00662D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62D07" w:rsidRDefault="00662D07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62D07" w:rsidRDefault="00662D07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62D07" w:rsidRDefault="00662D07">
            <w:pPr>
              <w:rPr>
                <w:szCs w:val="16"/>
              </w:rPr>
            </w:pPr>
          </w:p>
        </w:tc>
      </w:tr>
      <w:tr w:rsidR="00662D0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07" w:rsidRDefault="00007A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07" w:rsidRDefault="00007A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Кардиовертер-дефибриллятор трехкамерный имплантируемый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07" w:rsidRDefault="00007A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Кардиовертер-дефибриллятор имплантируемый для ресинхронизирующей терапии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Объем, см3 - 35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Масса, г - 80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Размер, ВхШхГ, мм - 73 х 51 х 13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Максимальная энергия разряда 35 Дж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Время заряда конденсатора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начале / конце срока службы (35Дж) 8,3 / 12,0 секунд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Критерии двухкамерной дифференциальной диагностики: трепетания / фибрилляции предсердий, синусовой тахикардии, других наджелудочковых тахикардий с проведением 1:1, анализ морфологии QRS комплекса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Крит</w:t>
            </w:r>
            <w:r>
              <w:rPr>
                <w:rFonts w:ascii="Times New Roman" w:hAnsi="Times New Roman"/>
                <w:sz w:val="24"/>
                <w:szCs w:val="24"/>
              </w:rPr>
              <w:t>ерий дифференциальной диагностики по стабильности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Критерий дифференциальной диагностики по характеру начала приступа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Наличии функции распознавания гиперчувствительности Т волны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Наличии функции распознавания шума по правожелудочковому электроду с возможност</w:t>
            </w:r>
            <w:r>
              <w:rPr>
                <w:rFonts w:ascii="Times New Roman" w:hAnsi="Times New Roman"/>
                <w:sz w:val="24"/>
                <w:szCs w:val="24"/>
              </w:rPr>
              <w:t>ью программирования таймера задержки детекции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Детекция фибрилляции желудочка (ФЖ): Вкл. / Выкл.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Детекция желудочковых тахикардий (ЖТ): Вкл. / Выкл. / Монитор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Детекция переходных форм тахикардий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Детекция предсердной тахикардии / фибрилляции предсердий: Мони</w:t>
            </w:r>
            <w:r>
              <w:rPr>
                <w:rFonts w:ascii="Times New Roman" w:hAnsi="Times New Roman"/>
                <w:sz w:val="24"/>
                <w:szCs w:val="24"/>
              </w:rPr>
              <w:t>тор/ вкл.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Таймер дифференциальной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диагностики для продолжительных эпизодов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Наличии  параметров терапии предсердных тахикардий: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применение кардиоверсии 0,4 – 35 Дж (с полным покрытием диапазона)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активирование кардиоверсии пациентом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программирование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отсрочки нанесения терапии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программирование длительности применения терапии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Наличии параметров терапии желудочковых тахикардий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энергия дефибрилляции 0,4 – 35 Дж (с полным покрытием диапазона)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энергия кардиоверсии 0,4 – 35 Дж (с полным покрытием диап</w:t>
            </w:r>
            <w:r>
              <w:rPr>
                <w:rFonts w:ascii="Times New Roman" w:hAnsi="Times New Roman"/>
                <w:sz w:val="24"/>
                <w:szCs w:val="24"/>
              </w:rPr>
              <w:t>азона)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проведение терапии антитахикардической стимуляцией до и во время заряда конденсаторов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автоматический анализ эффективности терапии и деактивация неэффективной терапии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программный выбора вектора дефибрилляции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Наличии параметров кардиостимуляции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режимы стимуляции DDDR, DDD, DDIR, DDI, AAIR, AAI, VVIR, VVI, DOO, AOO, VOO, ODO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максимальная частота отслеживания, уд/мин 175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максимальная частота с сенсора, уд/мин 175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максимальная амплитуда импульса 8 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автоматическое управление захватом по </w:t>
            </w:r>
            <w:r>
              <w:rPr>
                <w:rFonts w:ascii="Times New Roman" w:hAnsi="Times New Roman"/>
                <w:sz w:val="24"/>
                <w:szCs w:val="24"/>
              </w:rPr>
              <w:t>предсердному каналу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автоматическое управление захватом по ПЖ каналу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автоматическое управление захватом по ЛЖ каналу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раздельные программируемые зоны частотной адаптации для повседневной нагрузки и физических упражнений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автоматически настраиваемый пр</w:t>
            </w:r>
            <w:r>
              <w:rPr>
                <w:rFonts w:ascii="Times New Roman" w:hAnsi="Times New Roman"/>
                <w:sz w:val="24"/>
                <w:szCs w:val="24"/>
              </w:rPr>
              <w:t>офиль частотной адаптации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алгоритм поддержки бивентрикулярной стимуляции при собственной активности в одном из желудочков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алгоритм стабилизации ритма в желудочках при пароксизме ФП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алгоритм стабилизации предсердного ритма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алгоритм стабилизации желу</w:t>
            </w:r>
            <w:r>
              <w:rPr>
                <w:rFonts w:ascii="Times New Roman" w:hAnsi="Times New Roman"/>
                <w:sz w:val="24"/>
                <w:szCs w:val="24"/>
              </w:rPr>
              <w:t>дочкового ритма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алгоритм предпочтительной предсердной стимуляции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овердрайв стимуляции после переключения режима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кардиостимуляция после шокового разряда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алгоритм овердрайв стимуляции при резком падении ритма для профилактики возникновения синкопальн</w:t>
            </w:r>
            <w:r>
              <w:rPr>
                <w:rFonts w:ascii="Times New Roman" w:hAnsi="Times New Roman"/>
                <w:sz w:val="24"/>
                <w:szCs w:val="24"/>
              </w:rPr>
              <w:t>ых состояний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алгоритм стимуляции во время сна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алгоритм неконкурентной стимуляции предсердий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алгоритм восстановления отслеживания предсердных событий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интервенция при тахикардии, вызванной кардиостимуляцией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ответ на единичное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собственное желудочков</w:t>
            </w:r>
            <w:r>
              <w:rPr>
                <w:rFonts w:ascii="Times New Roman" w:hAnsi="Times New Roman"/>
                <w:sz w:val="24"/>
                <w:szCs w:val="24"/>
              </w:rPr>
              <w:t>ое событие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алгоритм безопасной стимуляции желудочков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программирование межжелудочковой задержки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Совместим с системой удаленного мониторинга, доступной на территории России.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Записи ЭКГ без наложения электродов (беспроводной метод записи).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Холтеровская т</w:t>
            </w:r>
            <w:r>
              <w:rPr>
                <w:rFonts w:ascii="Times New Roman" w:hAnsi="Times New Roman"/>
                <w:sz w:val="24"/>
                <w:szCs w:val="24"/>
              </w:rPr>
              <w:t>елеметрия 46 часов.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Запись трендов о сердечной деятельности 14 месяцев.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Сохранение записи эндограммы 30 минут.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Распечатка данных на листе формата А4.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07" w:rsidRDefault="00007A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07" w:rsidRDefault="00007A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07" w:rsidRDefault="00662D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07" w:rsidRDefault="00662D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62D07" w:rsidRDefault="00662D07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62D07" w:rsidRDefault="00662D07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62D07" w:rsidRDefault="00662D07">
            <w:pPr>
              <w:rPr>
                <w:szCs w:val="16"/>
              </w:rPr>
            </w:pPr>
          </w:p>
        </w:tc>
      </w:tr>
      <w:tr w:rsidR="00662D0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07" w:rsidRDefault="00007A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07" w:rsidRDefault="00007A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Проводник коронарный диаметр 0.014, длина 190 см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07" w:rsidRDefault="00007A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Проводник коронарный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   Длина, см   175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Диаметр, дюйм   0,014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Тип дистального покрытия    Гидрофильный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Длина дистального покрытия, см  30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07" w:rsidRDefault="00007A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07" w:rsidRDefault="00007A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07" w:rsidRDefault="00662D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07" w:rsidRDefault="00662D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62D07" w:rsidRDefault="00662D07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62D07" w:rsidRDefault="00662D07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62D07" w:rsidRDefault="00662D07">
            <w:pPr>
              <w:rPr>
                <w:szCs w:val="16"/>
              </w:rPr>
            </w:pPr>
          </w:p>
        </w:tc>
      </w:tr>
      <w:tr w:rsidR="00662D0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07" w:rsidRDefault="00007A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07" w:rsidRDefault="00007A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 доставки левожелудочкового электрода в коронарный синус, гибкая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07" w:rsidRDefault="00007A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 доставки катетерная гибкая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   Проводник: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   длина, </w:t>
            </w:r>
            <w:r>
              <w:rPr>
                <w:rFonts w:ascii="Times New Roman" w:hAnsi="Times New Roman"/>
                <w:sz w:val="24"/>
                <w:szCs w:val="24"/>
              </w:rPr>
              <w:t>см   120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диаметр, см (дюймы) 0,09 (0,035)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Материал    Нержавеющая сталь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Отклоняемый катетер: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длина, см   45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  внутренний диаметр, Fr  7,2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   внешний диаметр, Fr 10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   Дилатор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  длина, см   60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  внешний диаметр, Fr 7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12  Слитер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13  М</w:t>
            </w:r>
            <w:r>
              <w:rPr>
                <w:rFonts w:ascii="Times New Roman" w:hAnsi="Times New Roman"/>
                <w:sz w:val="24"/>
                <w:szCs w:val="24"/>
              </w:rPr>
              <w:t>атериал    нержавеющая сталь, поликарбонат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  Размер электрода, Fr    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15  Игла, мм    1,2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16  Шприц, мл   10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07" w:rsidRDefault="00007A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07" w:rsidRDefault="00007A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07" w:rsidRDefault="00662D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07" w:rsidRDefault="00662D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62D07" w:rsidRDefault="00662D07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62D07" w:rsidRDefault="00662D07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62D07" w:rsidRDefault="00662D07">
            <w:pPr>
              <w:rPr>
                <w:szCs w:val="16"/>
              </w:rPr>
            </w:pPr>
          </w:p>
        </w:tc>
      </w:tr>
      <w:tr w:rsidR="00662D0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07" w:rsidRDefault="00007A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07" w:rsidRDefault="00007A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Электрод для дефибрилляции Sprint Quattro Secure 6947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07" w:rsidRDefault="00007A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Электрод с активной фиксацией (винт вращаемый); Двухспиральный, истинная </w:t>
            </w:r>
            <w:r>
              <w:rPr>
                <w:rFonts w:ascii="Times New Roman" w:hAnsi="Times New Roman"/>
                <w:sz w:val="24"/>
                <w:szCs w:val="24"/>
              </w:rPr>
              <w:t>биполярная чувствительность; силиконовая изоляция; стероид элюирующий (&lt; 1,0 мг дексаметазона фосфата натрия); диаметром не более 8,6 Fr (2,8 мм); межполюсное расстояние кардиостимулирующего электрода не более 10 мм. Коннектор: Высоковольтный - 2 DF-1; Сти</w:t>
            </w:r>
            <w:r>
              <w:rPr>
                <w:rFonts w:ascii="Times New Roman" w:hAnsi="Times New Roman"/>
                <w:sz w:val="24"/>
                <w:szCs w:val="24"/>
              </w:rPr>
              <w:t>муляция/Чувствительность - IS-1 Биполярный. Длина 65 см.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07" w:rsidRDefault="00007A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07" w:rsidRDefault="00007A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07" w:rsidRDefault="00662D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07" w:rsidRDefault="00662D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62D07" w:rsidRDefault="00662D07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62D07" w:rsidRDefault="00662D07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62D07" w:rsidRDefault="00662D07">
            <w:pPr>
              <w:rPr>
                <w:szCs w:val="16"/>
              </w:rPr>
            </w:pPr>
          </w:p>
        </w:tc>
      </w:tr>
      <w:tr w:rsidR="00662D0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07" w:rsidRDefault="00007A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07" w:rsidRDefault="00007A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Электрод для дефибрилляции Sprint Quattro Secure 6947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07" w:rsidRDefault="00007A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Электрод с активной фиксацией (винт вращаемый); Двухспиральный, истинная биполярная чувствительность; силиконовая изоляция; </w:t>
            </w:r>
            <w:r>
              <w:rPr>
                <w:rFonts w:ascii="Times New Roman" w:hAnsi="Times New Roman"/>
                <w:sz w:val="24"/>
                <w:szCs w:val="24"/>
              </w:rPr>
              <w:t>стероид элюирующий (&lt; 1,0 мг дексаметазона фосфата натрия); диаметром не более 8,6 Fr (2,8 мм); межполюсное расстояние кардиостимулирующего электрода не более 10 мм. Коннектор: Высоковольтный - 2 DF-1; Стимуляция/Чувствительность - IS-1 Биполярный. Длина 6</w:t>
            </w:r>
            <w:r>
              <w:rPr>
                <w:rFonts w:ascii="Times New Roman" w:hAnsi="Times New Roman"/>
                <w:sz w:val="24"/>
                <w:szCs w:val="24"/>
              </w:rPr>
              <w:t>2 см.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07" w:rsidRDefault="00007A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07" w:rsidRDefault="00007A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07" w:rsidRDefault="00662D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07" w:rsidRDefault="00662D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62D07" w:rsidRDefault="00662D07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62D07" w:rsidRDefault="00662D07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62D07" w:rsidRDefault="00662D07">
            <w:pPr>
              <w:rPr>
                <w:szCs w:val="16"/>
              </w:rPr>
            </w:pPr>
          </w:p>
        </w:tc>
      </w:tr>
      <w:tr w:rsidR="00662D0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07" w:rsidRDefault="00007A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07" w:rsidRDefault="00007A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Электрод для кардиостимуляц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ии CapSure SP Novus 5594-53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07" w:rsidRDefault="00007A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Эндокардиальный стимуляционный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электрод со стероидным наполнителем; биполярный; пассивная фиксация в предсердии; силиконовая изоляция; диаметр 6 French (2,0мм); длина 53 см; </w:t>
            </w:r>
            <w:r>
              <w:rPr>
                <w:rFonts w:ascii="Times New Roman" w:hAnsi="Times New Roman"/>
                <w:sz w:val="24"/>
                <w:szCs w:val="24"/>
              </w:rPr>
              <w:t>Коннектор IS-1 BI; сопротивление проводника в униполярном режиме 37 Ом, в биполярном режиме - 51Ом. Стилеты в комплекте.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07" w:rsidRDefault="00007A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07" w:rsidRDefault="00007A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07" w:rsidRDefault="00662D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07" w:rsidRDefault="00662D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62D07" w:rsidRDefault="00662D07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62D07" w:rsidRDefault="00662D07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62D07" w:rsidRDefault="00662D07">
            <w:pPr>
              <w:rPr>
                <w:szCs w:val="16"/>
              </w:rPr>
            </w:pPr>
          </w:p>
        </w:tc>
      </w:tr>
      <w:tr w:rsidR="00662D0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07" w:rsidRDefault="00007A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07" w:rsidRDefault="00007A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Электрод для кардиостимуляции биполярный левожелудочковый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07" w:rsidRDefault="00007A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Электрод для кардиостимуляции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   Локализация </w:t>
            </w:r>
            <w:r>
              <w:rPr>
                <w:rFonts w:ascii="Times New Roman" w:hAnsi="Times New Roman"/>
                <w:sz w:val="24"/>
                <w:szCs w:val="24"/>
              </w:rPr>
              <w:t>Эпикардиальная вена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  Тип разъема IS-1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Материал изолятора  Комбинация силикон-полиуретан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Фиксация за счет кривизны тела электрода    Соответствие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07" w:rsidRDefault="00007A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07" w:rsidRDefault="00007A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07" w:rsidRDefault="00662D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07" w:rsidRDefault="00662D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62D07" w:rsidRDefault="00662D07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62D07" w:rsidRDefault="00662D07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62D07" w:rsidRDefault="00662D07">
            <w:pPr>
              <w:rPr>
                <w:szCs w:val="16"/>
              </w:rPr>
            </w:pPr>
          </w:p>
        </w:tc>
      </w:tr>
      <w:tr w:rsidR="00662D0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07" w:rsidRDefault="00007A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07" w:rsidRDefault="00007A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Электрод для кардиостимуляции имплантируемый Durata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07" w:rsidRDefault="00007A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Дефибриллирующий электрод с </w:t>
            </w:r>
            <w:r>
              <w:rPr>
                <w:rFonts w:ascii="Times New Roman" w:hAnsi="Times New Roman"/>
                <w:sz w:val="24"/>
                <w:szCs w:val="24"/>
              </w:rPr>
              <w:t>активной фиксацией. Стероидное покрытие Конфигурация: Биполярная.Сенсинг: Биполярный.Фиксация - выдвижная активная (спираль) Длина электродов: 65 см Коннекторы: 1 DF-1 униполярный высокого напряжения 1 IS-1 биполярный стимуляц./считывание Изоляция: Силикон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+ полиуретан. Материал рентгеноконтрастного кончика электрода: Платина + иридий. Тип спирали: Двойная. Поверхность кончика электрода 6 mm2 367 мм2 RV спираль 588 мм2 SVC спираль Межэлектродное расстояние: 11 мм кончик-RV спираль 170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мм кончик-SVC спираль </w:t>
            </w:r>
            <w:r>
              <w:rPr>
                <w:rFonts w:ascii="Times New Roman" w:hAnsi="Times New Roman"/>
                <w:sz w:val="24"/>
                <w:szCs w:val="24"/>
              </w:rPr>
              <w:t>Диаметр: 6,8 F.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07" w:rsidRDefault="00007A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07" w:rsidRDefault="00007A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07" w:rsidRDefault="00662D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07" w:rsidRDefault="00662D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62D07" w:rsidRDefault="00662D07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62D07" w:rsidRDefault="00662D07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62D07" w:rsidRDefault="00662D07">
            <w:pPr>
              <w:rPr>
                <w:szCs w:val="16"/>
              </w:rPr>
            </w:pPr>
          </w:p>
        </w:tc>
      </w:tr>
      <w:tr w:rsidR="00662D0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07" w:rsidRDefault="00007A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07" w:rsidRDefault="00007A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Электрод эндокардиальный желудочковый дефибриллирующий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07" w:rsidRDefault="00007A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Пожизненная гарантия на дефибриллирующий электрод -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Общие требования к электродам: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Биполярный -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 стероидным включением -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электрода - прямой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Вариант фиксации  - активная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Длина, не менее (см) - 64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Изодиаметрическое строение электрода  -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Покрытие шоковых спиралей для предотвращения обрастания соединительной тканью -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При поставке электрода с коннектором DF-4 LLHH- специальная наса</w:t>
            </w:r>
            <w:r>
              <w:rPr>
                <w:rFonts w:ascii="Times New Roman" w:hAnsi="Times New Roman"/>
                <w:sz w:val="24"/>
                <w:szCs w:val="24"/>
              </w:rPr>
              <w:t>дка для облегчения введения стилета, выкручивания спирали и проведения интраоперационных тестов -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Минимальный размер интродьюсера для дефибриллирующего электрода, (F) - Соответствует диаметру электрода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Интродьюсер для дефибриллирующего электрода вх</w:t>
            </w:r>
            <w:r>
              <w:rPr>
                <w:rFonts w:ascii="Times New Roman" w:hAnsi="Times New Roman"/>
                <w:sz w:val="24"/>
                <w:szCs w:val="24"/>
              </w:rPr>
              <w:t>одит в комплект, (шт.) - 1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Интродьюсер для предсердного электрода входит в комплект, (шт.) - 1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Регистрационное удостоверение МЗ и СР РФ (или МЗ РФ) - Соответствует диаметру электрода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Сертификат соответствия ГОСТ РФ -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Ступенчатая гарантия - 7 лет с </w:t>
            </w:r>
            <w:r>
              <w:rPr>
                <w:rFonts w:ascii="Times New Roman" w:hAnsi="Times New Roman"/>
                <w:sz w:val="24"/>
                <w:szCs w:val="24"/>
              </w:rPr>
              <w:t>даты имплантации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07" w:rsidRDefault="00007A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07" w:rsidRDefault="00007A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07" w:rsidRDefault="00662D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07" w:rsidRDefault="00662D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62D07" w:rsidRDefault="00662D07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62D07" w:rsidRDefault="00662D07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62D07" w:rsidRDefault="00662D07">
            <w:pPr>
              <w:rPr>
                <w:szCs w:val="16"/>
              </w:rPr>
            </w:pPr>
          </w:p>
        </w:tc>
      </w:tr>
      <w:tr w:rsidR="00662D07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662D07" w:rsidRDefault="00662D0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62D07" w:rsidRDefault="00662D0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62D07" w:rsidRDefault="00662D0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62D07" w:rsidRDefault="00662D0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62D07" w:rsidRDefault="00662D0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62D07" w:rsidRDefault="00662D0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62D07" w:rsidRDefault="00662D07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62D07" w:rsidRDefault="00662D0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662D07" w:rsidRDefault="00662D0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62D07" w:rsidRDefault="00662D07">
            <w:pPr>
              <w:rPr>
                <w:szCs w:val="16"/>
              </w:rPr>
            </w:pPr>
          </w:p>
        </w:tc>
      </w:tr>
      <w:tr w:rsidR="00662D0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662D07" w:rsidRDefault="00007A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31.12.2021, по заявкам заказчика..</w:t>
            </w:r>
          </w:p>
        </w:tc>
      </w:tr>
      <w:tr w:rsidR="00662D07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662D07" w:rsidRDefault="00662D0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62D07" w:rsidRDefault="00662D0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62D07" w:rsidRDefault="00662D0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62D07" w:rsidRDefault="00662D0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62D07" w:rsidRDefault="00662D0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62D07" w:rsidRDefault="00662D0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62D07" w:rsidRDefault="00662D07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62D07" w:rsidRDefault="00662D0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662D07" w:rsidRDefault="00662D0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62D07" w:rsidRDefault="00662D07">
            <w:pPr>
              <w:rPr>
                <w:szCs w:val="16"/>
              </w:rPr>
            </w:pPr>
          </w:p>
        </w:tc>
      </w:tr>
      <w:tr w:rsidR="00662D0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662D07" w:rsidRDefault="00007AC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662D07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662D07" w:rsidRDefault="00662D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62D07" w:rsidRDefault="00662D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62D07" w:rsidRDefault="00662D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62D07" w:rsidRDefault="00662D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62D07" w:rsidRDefault="00662D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62D07" w:rsidRDefault="00662D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62D07" w:rsidRDefault="00662D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62D07" w:rsidRDefault="00662D0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662D07" w:rsidRDefault="00662D0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62D07" w:rsidRDefault="00662D07">
            <w:pPr>
              <w:rPr>
                <w:szCs w:val="16"/>
              </w:rPr>
            </w:pPr>
          </w:p>
        </w:tc>
      </w:tr>
      <w:tr w:rsidR="00662D0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662D07" w:rsidRDefault="00007AC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662D07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662D07" w:rsidRDefault="00662D0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62D07" w:rsidRDefault="00662D0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62D07" w:rsidRDefault="00662D0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62D07" w:rsidRDefault="00662D0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62D07" w:rsidRDefault="00662D0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62D07" w:rsidRDefault="00662D0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62D07" w:rsidRDefault="00662D07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62D07" w:rsidRDefault="00662D0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662D07" w:rsidRDefault="00662D0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62D07" w:rsidRDefault="00662D07">
            <w:pPr>
              <w:rPr>
                <w:szCs w:val="16"/>
              </w:rPr>
            </w:pPr>
          </w:p>
        </w:tc>
      </w:tr>
      <w:tr w:rsidR="00662D0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662D07" w:rsidRDefault="00007AC4" w:rsidP="00007A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11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.08.2021 17:00:00 по местному времени. </w:t>
            </w:r>
          </w:p>
        </w:tc>
      </w:tr>
      <w:tr w:rsidR="00662D0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62D07" w:rsidRDefault="00662D0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62D07" w:rsidRDefault="00662D0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62D07" w:rsidRDefault="00662D0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62D07" w:rsidRDefault="00662D0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62D07" w:rsidRDefault="00662D0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62D07" w:rsidRDefault="00662D0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62D07" w:rsidRDefault="00662D07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62D07" w:rsidRDefault="00662D0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662D07" w:rsidRDefault="00662D0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62D07" w:rsidRDefault="00662D07">
            <w:pPr>
              <w:rPr>
                <w:szCs w:val="16"/>
              </w:rPr>
            </w:pPr>
          </w:p>
        </w:tc>
      </w:tr>
      <w:tr w:rsidR="00662D0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662D07" w:rsidRDefault="00007A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662D0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62D07" w:rsidRDefault="00662D0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62D07" w:rsidRDefault="00662D0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62D07" w:rsidRDefault="00662D0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62D07" w:rsidRDefault="00662D0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62D07" w:rsidRDefault="00662D0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62D07" w:rsidRDefault="00662D0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62D07" w:rsidRDefault="00662D07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62D07" w:rsidRDefault="00662D0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662D07" w:rsidRDefault="00662D0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62D07" w:rsidRDefault="00662D07">
            <w:pPr>
              <w:rPr>
                <w:szCs w:val="16"/>
              </w:rPr>
            </w:pPr>
          </w:p>
        </w:tc>
      </w:tr>
      <w:tr w:rsidR="00662D0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62D07" w:rsidRDefault="00662D0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62D07" w:rsidRDefault="00662D0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62D07" w:rsidRDefault="00662D0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62D07" w:rsidRDefault="00662D0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62D07" w:rsidRDefault="00662D0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62D07" w:rsidRDefault="00662D0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62D07" w:rsidRDefault="00662D07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62D07" w:rsidRDefault="00662D0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662D07" w:rsidRDefault="00662D0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62D07" w:rsidRDefault="00662D07">
            <w:pPr>
              <w:rPr>
                <w:szCs w:val="16"/>
              </w:rPr>
            </w:pPr>
          </w:p>
        </w:tc>
      </w:tr>
      <w:tr w:rsidR="00662D0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62D07" w:rsidRDefault="00662D0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62D07" w:rsidRDefault="00662D0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62D07" w:rsidRDefault="00662D0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62D07" w:rsidRDefault="00662D0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62D07" w:rsidRDefault="00662D0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62D07" w:rsidRDefault="00662D0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62D07" w:rsidRDefault="00662D07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62D07" w:rsidRDefault="00662D0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662D07" w:rsidRDefault="00662D0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62D07" w:rsidRDefault="00662D07">
            <w:pPr>
              <w:rPr>
                <w:szCs w:val="16"/>
              </w:rPr>
            </w:pPr>
          </w:p>
        </w:tc>
      </w:tr>
      <w:tr w:rsidR="00662D0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662D07" w:rsidRDefault="00007A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662D0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662D07" w:rsidRDefault="00007A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000000" w:rsidRDefault="00007AC4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62D07"/>
    <w:rsid w:val="00007AC4"/>
    <w:rsid w:val="00662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EF61BA-E3C4-4FA1-AE82-3BB134C0A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3738</Words>
  <Characters>21307</Characters>
  <Application>Microsoft Office Word</Application>
  <DocSecurity>0</DocSecurity>
  <Lines>177</Lines>
  <Paragraphs>49</Paragraphs>
  <ScaleCrop>false</ScaleCrop>
  <Company/>
  <LinksUpToDate>false</LinksUpToDate>
  <CharactersWithSpaces>24996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2021-08-11T02:54:00Z</dcterms:created>
  <dcterms:modified xsi:type="dcterms:W3CDTF">2021-08-11T02:55:00Z</dcterms:modified>
</cp:coreProperties>
</file>