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7"/>
        <w:gridCol w:w="1579"/>
        <w:gridCol w:w="2376"/>
        <w:gridCol w:w="457"/>
        <w:gridCol w:w="584"/>
        <w:gridCol w:w="777"/>
        <w:gridCol w:w="1528"/>
        <w:gridCol w:w="1252"/>
        <w:gridCol w:w="1417"/>
        <w:gridCol w:w="502"/>
      </w:tblGrid>
      <w:tr w:rsidR="00671A0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1A0A" w:rsidRDefault="00CA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71A0A" w:rsidRDefault="00CA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</w:tr>
      <w:tr w:rsidR="00671A0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1A0A" w:rsidRDefault="00CA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</w:tr>
      <w:tr w:rsidR="00671A0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1A0A" w:rsidRDefault="00CA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</w:tr>
      <w:tr w:rsidR="00671A0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1A0A" w:rsidRDefault="00CA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</w:tr>
      <w:tr w:rsidR="00671A0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1A0A" w:rsidRDefault="00CA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</w:tr>
      <w:tr w:rsidR="00671A0A" w:rsidRPr="00CA3A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1A0A" w:rsidRPr="00CA3A21" w:rsidRDefault="00CA3A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A3A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A3A2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A3A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A3A2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A3A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A3A2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71A0A" w:rsidRPr="00CA3A21" w:rsidRDefault="00671A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1A0A" w:rsidRPr="00CA3A21" w:rsidRDefault="00671A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1A0A" w:rsidRPr="00CA3A21" w:rsidRDefault="00671A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1A0A" w:rsidRPr="00CA3A21" w:rsidRDefault="00671A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1A0A" w:rsidRPr="00CA3A21" w:rsidRDefault="00671A0A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1A0A" w:rsidRPr="00CA3A21" w:rsidRDefault="00671A0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1A0A" w:rsidRPr="00CA3A21" w:rsidRDefault="00671A0A">
            <w:pPr>
              <w:rPr>
                <w:szCs w:val="16"/>
                <w:lang w:val="en-US"/>
              </w:rPr>
            </w:pPr>
          </w:p>
        </w:tc>
      </w:tr>
      <w:tr w:rsidR="00671A0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1A0A" w:rsidRDefault="00CA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</w:tr>
      <w:tr w:rsidR="00671A0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1A0A" w:rsidRDefault="00CA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</w:tr>
      <w:tr w:rsidR="00671A0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1A0A" w:rsidRDefault="00CA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</w:tr>
      <w:tr w:rsidR="00671A0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1A0A" w:rsidRDefault="00CA3A21" w:rsidP="00CA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</w:t>
            </w:r>
            <w:r>
              <w:rPr>
                <w:rFonts w:ascii="Times New Roman" w:hAnsi="Times New Roman"/>
                <w:sz w:val="24"/>
                <w:szCs w:val="24"/>
              </w:rPr>
              <w:t>021 г. №.1075-2021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</w:tr>
      <w:tr w:rsidR="00671A0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1A0A" w:rsidRDefault="00CA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</w:tr>
      <w:tr w:rsidR="00671A0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</w:tr>
      <w:tr w:rsidR="00671A0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1A0A" w:rsidRDefault="00CA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</w:tr>
      <w:tr w:rsidR="00671A0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</w:tr>
      <w:tr w:rsidR="00671A0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71A0A" w:rsidRDefault="00CA3A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</w:tr>
      <w:tr w:rsidR="00671A0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71A0A" w:rsidRDefault="00CA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71A0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A0A" w:rsidRDefault="00CA3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A0A" w:rsidRDefault="00CA3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A0A" w:rsidRDefault="00CA3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A0A" w:rsidRDefault="00CA3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A0A" w:rsidRDefault="00CA3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A0A" w:rsidRDefault="00CA3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A0A" w:rsidRDefault="00CA3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A0A" w:rsidRDefault="00CA3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A0A" w:rsidRDefault="00CA3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A0A" w:rsidRDefault="00CA3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71A0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1A0A" w:rsidRDefault="00CA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1A0A" w:rsidRDefault="00CA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диагностических жидких для определения антител к антигенам эритроцитов 0,8%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1A0A" w:rsidRDefault="00CA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Cтандартные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эритроциты I-II-III для скрининга антител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центрифуге и автоматизированной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системе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иммуногематологических методов  исследования 0,8% суспензия, (упаковка 3х10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1A0A" w:rsidRDefault="00CA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1A0A" w:rsidRDefault="00CA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1A0A" w:rsidRDefault="00671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1A0A" w:rsidRDefault="00671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</w:tr>
      <w:tr w:rsidR="00671A0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1A0A" w:rsidRDefault="00CA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1A0A" w:rsidRDefault="00CA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диагностических жидких для определения антител к антигенам эритроцитов 0,8% (для определения группы крови непрямым методом)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1A0A" w:rsidRDefault="00CA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Стандартные  </w:t>
            </w:r>
            <w:r>
              <w:rPr>
                <w:rFonts w:ascii="Times New Roman" w:hAnsi="Times New Roman"/>
                <w:sz w:val="24"/>
                <w:szCs w:val="24"/>
              </w:rPr>
              <w:t>эритроциты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группы крови непрямым методом с учетом работы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центрифуге и автоматизированной системе  для иммуногематологических методов исследования 0,8% суспензия (тест-эритроциты ID-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АВО  A1), упаковка 2х10мл.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1A0A" w:rsidRDefault="00CA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1A0A" w:rsidRDefault="00CA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1A0A" w:rsidRDefault="00671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1A0A" w:rsidRDefault="00671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</w:tr>
      <w:tr w:rsidR="00671A0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1A0A" w:rsidRDefault="00CA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1A0A" w:rsidRDefault="00CA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диагностическ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их жидких для определения антител к антигенам эритроцитов 5% (определение группы крови непрямым методом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плоскости )</w:t>
            </w:r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1A0A" w:rsidRDefault="00CA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Стандартные  эритроциты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группы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крови непрямым методом на плоскости 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эритровзвесь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(тест-</w:t>
            </w:r>
            <w:r>
              <w:rPr>
                <w:rFonts w:ascii="Times New Roman" w:hAnsi="Times New Roman"/>
                <w:sz w:val="24"/>
                <w:szCs w:val="24"/>
              </w:rPr>
              <w:t>эритроциты ID-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АВО A1, B, O). Упаковка 3х10мл.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1A0A" w:rsidRDefault="00CA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1A0A" w:rsidRDefault="00CA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1A0A" w:rsidRDefault="00671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1A0A" w:rsidRDefault="00671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</w:tr>
      <w:tr w:rsidR="00671A0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</w:tr>
      <w:tr w:rsidR="00671A0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71A0A" w:rsidRDefault="00CA3A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671A0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</w:tr>
      <w:tr w:rsidR="00671A0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71A0A" w:rsidRDefault="00CA3A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71A0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1A0A" w:rsidRDefault="00671A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</w:tr>
      <w:tr w:rsidR="00671A0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71A0A" w:rsidRDefault="00CA3A21" w:rsidP="00CA3A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71A0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</w:tr>
      <w:tr w:rsidR="00671A0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71A0A" w:rsidRDefault="00CA3A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11.06.2021 17:00:00 по местному времени. </w:t>
            </w:r>
          </w:p>
        </w:tc>
      </w:tr>
      <w:tr w:rsidR="00671A0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</w:tr>
      <w:tr w:rsidR="00671A0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71A0A" w:rsidRDefault="00CA3A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71A0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</w:tr>
      <w:tr w:rsidR="00671A0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</w:tr>
      <w:tr w:rsidR="00671A0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1A0A" w:rsidRDefault="00671A0A">
            <w:pPr>
              <w:rPr>
                <w:szCs w:val="16"/>
              </w:rPr>
            </w:pPr>
          </w:p>
        </w:tc>
      </w:tr>
      <w:tr w:rsidR="00671A0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71A0A" w:rsidRDefault="00CA3A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71A0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71A0A" w:rsidRDefault="00CA3A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CA3A2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1A0A"/>
    <w:rsid w:val="00671A0A"/>
    <w:rsid w:val="00CA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39770-D92E-4EFE-AE65-A91F1DD6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2021-08-06T08:35:00Z</dcterms:created>
  <dcterms:modified xsi:type="dcterms:W3CDTF">2021-08-06T08:36:00Z</dcterms:modified>
</cp:coreProperties>
</file>