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2020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 w:rsidRPr="00CC550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20B" w:rsidRPr="00CC5508" w:rsidRDefault="00CC55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55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C55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C55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C55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C55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C55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2020B" w:rsidRPr="00CC5508" w:rsidRDefault="003202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Pr="00CC5508" w:rsidRDefault="003202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Pr="00CC5508" w:rsidRDefault="003202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Pr="00CC5508" w:rsidRDefault="003202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Pr="00CC5508" w:rsidRDefault="0032020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Pr="00CC5508" w:rsidRDefault="0032020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Pr="00CC5508" w:rsidRDefault="0032020B">
            <w:pPr>
              <w:rPr>
                <w:szCs w:val="16"/>
                <w:lang w:val="en-US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20B" w:rsidRDefault="00CC5508" w:rsidP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24.01.2022 г. №.10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2020B" w:rsidRDefault="00CC55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20B" w:rsidRDefault="00CC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20B" w:rsidRDefault="00CC55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20B" w:rsidRDefault="00CC55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20B" w:rsidRDefault="00CC55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20B" w:rsidRDefault="00CC55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20B" w:rsidRDefault="00CC55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20B" w:rsidRDefault="00CC55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20B" w:rsidRDefault="00CC55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20B" w:rsidRDefault="00CC55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20B" w:rsidRDefault="00CC55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20B" w:rsidRDefault="00CC55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ЭКГ 80 мм х 90 мм х 280 листов для Mac-400/600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Типоразмер: 80 х 90 х 280; ширина 80 мм, длина 90 мм, количество листов: 280 шт. Плотность: 83 гр./м2. Используется на оборудовании: 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диагностики, повышенной вязкости, 5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</w:t>
            </w:r>
            <w:r>
              <w:rPr>
                <w:rFonts w:ascii="Times New Roman" w:hAnsi="Times New Roman"/>
                <w:sz w:val="24"/>
                <w:szCs w:val="24"/>
              </w:rPr>
              <w:t>двусторонней иглы,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двухсторонние для взятия крови с прозрачной камерой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c </w:t>
            </w:r>
            <w:r>
              <w:rPr>
                <w:rFonts w:ascii="Times New Roman" w:hAnsi="Times New Roman"/>
                <w:sz w:val="24"/>
                <w:szCs w:val="24"/>
              </w:rPr>
              <w:t>V-образной заточкой, с резиновым безопасным клапаном, размер 21G, длина 1", снабженные резьбой для вкручивания в держатель и прозрачной визуальной камерой, размер камеры не менее 1,5 см. Цветовая кодировка - зеленый колпачок. Комплектация игл: упаковка - 5</w:t>
            </w:r>
            <w:r>
              <w:rPr>
                <w:rFonts w:ascii="Times New Roman" w:hAnsi="Times New Roman"/>
                <w:sz w:val="24"/>
                <w:szCs w:val="24"/>
              </w:rPr>
              <w:t>0 шт. Стерилизация - гамма-лучи.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Мундштук </w:t>
            </w:r>
            <w:r>
              <w:rPr>
                <w:rFonts w:ascii="Times New Roman" w:hAnsi="Times New Roman"/>
                <w:sz w:val="24"/>
                <w:szCs w:val="24"/>
              </w:rPr>
              <w:t>картонный 28 мм х 30,5 мм х 65 мм,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Цифровое обозначение типоразмера означает, в мм: 28 – внутренний д</w:t>
            </w:r>
            <w:r>
              <w:rPr>
                <w:rFonts w:ascii="Times New Roman" w:hAnsi="Times New Roman"/>
                <w:sz w:val="24"/>
                <w:szCs w:val="24"/>
              </w:rPr>
              <w:t>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</w:t>
            </w:r>
            <w:r>
              <w:rPr>
                <w:rFonts w:ascii="Times New Roman" w:hAnsi="Times New Roman"/>
                <w:sz w:val="24"/>
                <w:szCs w:val="24"/>
              </w:rPr>
              <w:t>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и принадлежностей для гинекологических обследований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одноразовый,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№2 (М), однократного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х 40 см; перчатки медицинские диагностические, одноразовые. Набор инструментов для гинекологических обследований, однократного применения, представляет собой набор гинекологических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</w:t>
            </w:r>
            <w:r>
              <w:rPr>
                <w:rFonts w:ascii="Times New Roman" w:hAnsi="Times New Roman"/>
                <w:sz w:val="24"/>
                <w:szCs w:val="24"/>
              </w:rPr>
              <w:t>газовая – оксидом 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оториноларингологический предназначен для проведения диагностических манипуляций и лечебных процедур. Идеально подходит для проведения выездных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 медицинских осмотров. Состав набора: воронка ушная (диаметр 4,0 мм и 4,6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носовое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гортанное (диаметр 15 мм и 21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дерево – хлопок длина 150 мм —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палочка – тампон пластик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хлопок длина 150 мм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пинцет оториноларингологический изогнутый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салфетка – нагрудник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шпатель пластиковый — 1 шт. Индивидуальная пластиковая упаковка на жестком лотке, не требующая использования ножниц при вскрытии. Набор стерильный (</w:t>
            </w:r>
            <w:r>
              <w:rPr>
                <w:rFonts w:ascii="Times New Roman" w:hAnsi="Times New Roman"/>
                <w:sz w:val="24"/>
                <w:szCs w:val="24"/>
              </w:rPr>
              <w:t>стерилизован оксидом этилена), для однократного применения. Срок годности не менее четырех 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25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- 4 мл., размер - 13 х 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</w:t>
            </w:r>
            <w:r>
              <w:rPr>
                <w:rFonts w:ascii="Times New Roman" w:hAnsi="Times New Roman"/>
                <w:sz w:val="24"/>
                <w:szCs w:val="24"/>
              </w:rPr>
              <w:t>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сиреневый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               - наполнитель - антикоагу</w:t>
            </w:r>
            <w:r>
              <w:rPr>
                <w:rFonts w:ascii="Times New Roman" w:hAnsi="Times New Roman"/>
                <w:sz w:val="24"/>
                <w:szCs w:val="24"/>
              </w:rPr>
              <w:t>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мелкодисперсного напыления на внутренних стенках пробирки, легко растворимая в пробе при аккуратном переворачивании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</w:t>
            </w:r>
            <w:r>
              <w:rPr>
                <w:rFonts w:ascii="Times New Roman" w:hAnsi="Times New Roman"/>
                <w:sz w:val="24"/>
                <w:szCs w:val="24"/>
              </w:rPr>
              <w:t>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указано на этикетке,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</w:t>
            </w:r>
            <w:r>
              <w:rPr>
                <w:rFonts w:ascii="Times New Roman" w:hAnsi="Times New Roman"/>
                <w:sz w:val="24"/>
                <w:szCs w:val="24"/>
              </w:rPr>
              <w:t>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 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</w:t>
            </w:r>
            <w:r>
              <w:rPr>
                <w:rFonts w:ascii="Times New Roman" w:hAnsi="Times New Roman"/>
                <w:sz w:val="24"/>
                <w:szCs w:val="24"/>
              </w:rPr>
              <w:t>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27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пробирке, обеспечива</w:t>
            </w:r>
            <w:r>
              <w:rPr>
                <w:rFonts w:ascii="Times New Roman" w:hAnsi="Times New Roman"/>
                <w:sz w:val="24"/>
                <w:szCs w:val="24"/>
              </w:rPr>
              <w:t>ющая возможность легкого открытия при необходимости  – полиэтилен, зеленого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наполнитель </w:t>
            </w:r>
            <w:r>
              <w:rPr>
                <w:rFonts w:ascii="Times New Roman" w:hAnsi="Times New Roman"/>
                <w:sz w:val="24"/>
                <w:szCs w:val="24"/>
              </w:rPr>
              <w:t>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</w:t>
            </w:r>
            <w:r>
              <w:rPr>
                <w:rFonts w:ascii="Times New Roman" w:hAnsi="Times New Roman"/>
                <w:sz w:val="24"/>
                <w:szCs w:val="24"/>
              </w:rPr>
              <w:t>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 х  1,0 мм, с обрезным </w:t>
            </w:r>
            <w:r>
              <w:rPr>
                <w:rFonts w:ascii="Times New Roman" w:hAnsi="Times New Roman"/>
                <w:sz w:val="24"/>
                <w:szCs w:val="24"/>
              </w:rPr>
              <w:t>краем. Упаковка 72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из термобумаги для регистрирующих приборов Спирометр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из термобумаги для регистрирующих приборов Спирометр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рулона: 110 мм, длина намотки: 5м,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втулки: 12 мм.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сетки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намотка наружу. Рулон 0,55 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CC5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20B" w:rsidRDefault="0032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20B" w:rsidRDefault="00CC5508" w:rsidP="00CC55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 в течение 14 календарных дней</w:t>
            </w: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20B" w:rsidRDefault="00CC55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20B" w:rsidRDefault="00CC55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20B" w:rsidRDefault="00CC5508" w:rsidP="00CC55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20B" w:rsidRDefault="00CC55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20B" w:rsidRDefault="0032020B">
            <w:pPr>
              <w:rPr>
                <w:szCs w:val="16"/>
              </w:rPr>
            </w:pP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20B" w:rsidRDefault="00CC55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202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20B" w:rsidRDefault="00CC55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CC55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20B"/>
    <w:rsid w:val="0032020B"/>
    <w:rsid w:val="00C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FC99C-B311-4361-8D8D-ABC6C2AB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2022-01-25T06:16:00Z</dcterms:created>
  <dcterms:modified xsi:type="dcterms:W3CDTF">2022-01-25T06:17:00Z</dcterms:modified>
</cp:coreProperties>
</file>